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0B2" w:rsidRDefault="00E920B2" w:rsidP="00E920B2">
      <w:pPr>
        <w:rPr>
          <w:b/>
          <w:sz w:val="26"/>
        </w:rPr>
      </w:pPr>
    </w:p>
    <w:p w:rsidR="000F2AD8" w:rsidRDefault="000F2AD8" w:rsidP="00E920B2">
      <w:pPr>
        <w:rPr>
          <w:b/>
          <w:sz w:val="26"/>
        </w:rPr>
      </w:pPr>
    </w:p>
    <w:p w:rsidR="000F2AD8" w:rsidRDefault="000F2AD8" w:rsidP="00E920B2">
      <w:pPr>
        <w:rPr>
          <w:b/>
          <w:sz w:val="26"/>
        </w:rPr>
      </w:pPr>
    </w:p>
    <w:p w:rsidR="000F2AD8" w:rsidRDefault="000F2AD8" w:rsidP="00E920B2">
      <w:pPr>
        <w:rPr>
          <w:b/>
          <w:sz w:val="26"/>
        </w:rPr>
      </w:pPr>
      <w:bookmarkStart w:id="0" w:name="_GoBack"/>
      <w:bookmarkEnd w:id="0"/>
    </w:p>
    <w:p w:rsidR="00623632" w:rsidRDefault="00623632" w:rsidP="00E920B2">
      <w:pPr>
        <w:rPr>
          <w:b/>
          <w:sz w:val="26"/>
        </w:rPr>
      </w:pPr>
    </w:p>
    <w:p w:rsidR="00210610" w:rsidRDefault="005D1A80" w:rsidP="00210610">
      <w:pPr>
        <w:rPr>
          <w:b/>
          <w:sz w:val="26"/>
          <w:szCs w:val="26"/>
        </w:rPr>
      </w:pPr>
      <w:r w:rsidRPr="004615E4">
        <w:rPr>
          <w:b/>
          <w:sz w:val="26"/>
          <w:szCs w:val="26"/>
        </w:rPr>
        <w:t xml:space="preserve">Об утверждении </w:t>
      </w:r>
      <w:r w:rsidR="00210610">
        <w:rPr>
          <w:b/>
          <w:sz w:val="26"/>
          <w:szCs w:val="26"/>
        </w:rPr>
        <w:t xml:space="preserve">схемы оповещения </w:t>
      </w:r>
    </w:p>
    <w:p w:rsidR="00210610" w:rsidRDefault="00210610" w:rsidP="00210610">
      <w:pPr>
        <w:rPr>
          <w:b/>
          <w:sz w:val="26"/>
          <w:szCs w:val="26"/>
        </w:rPr>
      </w:pPr>
      <w:r>
        <w:rPr>
          <w:b/>
          <w:sz w:val="26"/>
          <w:szCs w:val="26"/>
        </w:rPr>
        <w:t>при угрозе и возникновении</w:t>
      </w:r>
    </w:p>
    <w:p w:rsidR="00E920B2" w:rsidRPr="004615E4" w:rsidRDefault="00210610" w:rsidP="00210610">
      <w:pPr>
        <w:rPr>
          <w:b/>
          <w:sz w:val="26"/>
          <w:szCs w:val="26"/>
        </w:rPr>
      </w:pPr>
      <w:r>
        <w:rPr>
          <w:b/>
          <w:sz w:val="26"/>
          <w:szCs w:val="26"/>
        </w:rPr>
        <w:t>чрезвычайных ситуаций</w:t>
      </w:r>
    </w:p>
    <w:p w:rsidR="00E920B2" w:rsidRPr="004615E4" w:rsidRDefault="00E920B2" w:rsidP="00E920B2">
      <w:pPr>
        <w:ind w:firstLine="709"/>
        <w:jc w:val="both"/>
        <w:rPr>
          <w:sz w:val="26"/>
          <w:szCs w:val="26"/>
        </w:rPr>
      </w:pPr>
    </w:p>
    <w:p w:rsidR="00210610" w:rsidRDefault="00B7666E" w:rsidP="00210610">
      <w:pPr>
        <w:ind w:firstLine="709"/>
        <w:contextualSpacing/>
        <w:jc w:val="both"/>
        <w:rPr>
          <w:sz w:val="26"/>
          <w:szCs w:val="26"/>
        </w:rPr>
      </w:pPr>
      <w:r w:rsidRPr="004615E4">
        <w:rPr>
          <w:sz w:val="26"/>
          <w:szCs w:val="26"/>
        </w:rPr>
        <w:t xml:space="preserve">В соответствии с требованиями Федерального закона </w:t>
      </w:r>
      <w:r w:rsidR="00210610">
        <w:rPr>
          <w:sz w:val="26"/>
          <w:szCs w:val="26"/>
        </w:rPr>
        <w:t xml:space="preserve">от </w:t>
      </w:r>
      <w:r w:rsidR="00210610" w:rsidRPr="001A02E2">
        <w:rPr>
          <w:sz w:val="26"/>
          <w:szCs w:val="26"/>
        </w:rPr>
        <w:t>21.12.1994 № 68-ФЗ «О защите населения и территорий от чрезвычайных ситуаций природного и техногенного характера», постановления Правительства Российской Федерации от 30.12.2003 № 794 «О единой государственной системе предупреждения и лик</w:t>
      </w:r>
      <w:r w:rsidR="00210610">
        <w:rPr>
          <w:sz w:val="26"/>
          <w:szCs w:val="26"/>
        </w:rPr>
        <w:t>видации чрезвычайных ситуаций», с целью повышения уровня безопасности и функциональной устойчивости Общества</w:t>
      </w:r>
    </w:p>
    <w:p w:rsidR="00210610" w:rsidRPr="001B5682" w:rsidRDefault="00210610" w:rsidP="00210610">
      <w:pPr>
        <w:ind w:firstLine="709"/>
        <w:contextualSpacing/>
        <w:jc w:val="both"/>
        <w:rPr>
          <w:sz w:val="26"/>
          <w:szCs w:val="26"/>
        </w:rPr>
      </w:pPr>
    </w:p>
    <w:p w:rsidR="00E920B2" w:rsidRPr="004615E4" w:rsidRDefault="00E920B2" w:rsidP="00210610">
      <w:pPr>
        <w:ind w:firstLine="709"/>
        <w:jc w:val="both"/>
        <w:rPr>
          <w:sz w:val="26"/>
          <w:szCs w:val="26"/>
        </w:rPr>
      </w:pPr>
      <w:r w:rsidRPr="004615E4">
        <w:rPr>
          <w:b/>
          <w:sz w:val="26"/>
          <w:szCs w:val="26"/>
        </w:rPr>
        <w:t>ПРИКАЗЫВАЮ</w:t>
      </w:r>
      <w:r w:rsidRPr="004615E4">
        <w:rPr>
          <w:sz w:val="26"/>
          <w:szCs w:val="26"/>
        </w:rPr>
        <w:t>:</w:t>
      </w:r>
    </w:p>
    <w:p w:rsidR="00C3616A" w:rsidRPr="00210610" w:rsidRDefault="00C3616A" w:rsidP="00210610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>Утвер</w:t>
      </w:r>
      <w:r w:rsidR="00E920B2" w:rsidRPr="004615E4">
        <w:rPr>
          <w:sz w:val="26"/>
          <w:szCs w:val="26"/>
        </w:rPr>
        <w:t>д</w:t>
      </w:r>
      <w:r w:rsidR="00F050C9" w:rsidRPr="004615E4">
        <w:rPr>
          <w:sz w:val="26"/>
          <w:szCs w:val="26"/>
        </w:rPr>
        <w:t>ить</w:t>
      </w:r>
      <w:r w:rsidR="00210610">
        <w:rPr>
          <w:sz w:val="26"/>
          <w:szCs w:val="26"/>
        </w:rPr>
        <w:t xml:space="preserve"> схему оповещения при угрозе и возникновении чрезвычайных ситуаций</w:t>
      </w:r>
      <w:r w:rsidR="00267095" w:rsidRPr="00210610">
        <w:rPr>
          <w:sz w:val="26"/>
          <w:szCs w:val="26"/>
        </w:rPr>
        <w:t xml:space="preserve"> </w:t>
      </w:r>
      <w:r w:rsidR="00F050C9" w:rsidRPr="00210610">
        <w:rPr>
          <w:sz w:val="26"/>
          <w:szCs w:val="26"/>
        </w:rPr>
        <w:t>(Приложение 1)</w:t>
      </w:r>
      <w:r w:rsidR="002C0275" w:rsidRPr="00210610">
        <w:rPr>
          <w:sz w:val="26"/>
          <w:szCs w:val="26"/>
        </w:rPr>
        <w:t>.</w:t>
      </w:r>
    </w:p>
    <w:p w:rsidR="0072281C" w:rsidRPr="004615E4" w:rsidRDefault="00210610" w:rsidP="0065231B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Руководителям структурных подразделений:</w:t>
      </w:r>
    </w:p>
    <w:p w:rsidR="0072281C" w:rsidRPr="004615E4" w:rsidRDefault="00210610" w:rsidP="000A6831">
      <w:pPr>
        <w:pStyle w:val="a7"/>
        <w:numPr>
          <w:ilvl w:val="1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готовность подчиненного персонала к оперативному реагированию при ЧС.</w:t>
      </w:r>
    </w:p>
    <w:p w:rsidR="0072281C" w:rsidRPr="004615E4" w:rsidRDefault="00210610" w:rsidP="0065231B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 размещение утвержденной схемы в вверенных структурных подразделениях.</w:t>
      </w:r>
    </w:p>
    <w:p w:rsidR="00CB792C" w:rsidRDefault="00210610" w:rsidP="00CB792C">
      <w:pPr>
        <w:pStyle w:val="a7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Обеспечить прием информации о чрезвычайных ситуациях от диспетчерского отдела, а </w:t>
      </w:r>
      <w:r w:rsidR="00CB792C">
        <w:rPr>
          <w:sz w:val="26"/>
          <w:szCs w:val="26"/>
        </w:rPr>
        <w:t>также</w:t>
      </w:r>
      <w:r>
        <w:rPr>
          <w:sz w:val="26"/>
          <w:szCs w:val="26"/>
        </w:rPr>
        <w:t xml:space="preserve"> </w:t>
      </w:r>
      <w:r w:rsidR="00CB792C">
        <w:rPr>
          <w:sz w:val="26"/>
          <w:szCs w:val="26"/>
        </w:rPr>
        <w:t>автоматизированной системы оповещения.</w:t>
      </w:r>
    </w:p>
    <w:p w:rsidR="00CB792C" w:rsidRDefault="00CB792C" w:rsidP="00CB792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Всем сотрудникам Общества обеспечить незамедлительную передачу информации об угрозе и возникновении чрезвычайной ситуации в диспетчерский отдел. </w:t>
      </w:r>
    </w:p>
    <w:p w:rsidR="00CB792C" w:rsidRPr="00CB792C" w:rsidRDefault="00CB792C" w:rsidP="00CB792C">
      <w:pPr>
        <w:pStyle w:val="a7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Главному диспетчеру обеспечить </w:t>
      </w:r>
      <w:r w:rsidR="00911577">
        <w:rPr>
          <w:sz w:val="26"/>
          <w:szCs w:val="26"/>
        </w:rPr>
        <w:t>готовность диспетчерского отдела к оперативному оповещению при угрозе и возникновении чрезвычайной ситуации в соответствии с утвержденной схемой.</w:t>
      </w:r>
    </w:p>
    <w:p w:rsidR="00E920B2" w:rsidRPr="004615E4" w:rsidRDefault="008902D3" w:rsidP="009E0F91">
      <w:pPr>
        <w:pStyle w:val="a7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 w:rsidRPr="004615E4">
        <w:rPr>
          <w:sz w:val="26"/>
          <w:szCs w:val="26"/>
        </w:rPr>
        <w:t xml:space="preserve">Контроль за исполнением настоящего приказа возложить на заместителя исполнительного директора по безопасности </w:t>
      </w:r>
    </w:p>
    <w:p w:rsidR="00E920B2" w:rsidRPr="004615E4" w:rsidRDefault="00E920B2" w:rsidP="006865B0">
      <w:pPr>
        <w:jc w:val="both"/>
        <w:rPr>
          <w:sz w:val="26"/>
          <w:szCs w:val="26"/>
        </w:rPr>
      </w:pPr>
    </w:p>
    <w:p w:rsidR="009B54A5" w:rsidRPr="004615E4" w:rsidRDefault="009B54A5" w:rsidP="006865B0">
      <w:pPr>
        <w:jc w:val="both"/>
        <w:rPr>
          <w:sz w:val="26"/>
          <w:szCs w:val="26"/>
        </w:rPr>
      </w:pPr>
    </w:p>
    <w:p w:rsidR="003B759C" w:rsidRDefault="000F2AD8" w:rsidP="00135CB7">
      <w:pPr>
        <w:tabs>
          <w:tab w:val="right" w:pos="9355"/>
        </w:tabs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Исполнительный директор</w:t>
      </w:r>
    </w:p>
    <w:p w:rsidR="000F2AD8" w:rsidRDefault="000F2AD8" w:rsidP="00135CB7">
      <w:pPr>
        <w:tabs>
          <w:tab w:val="right" w:pos="9355"/>
        </w:tabs>
        <w:jc w:val="both"/>
        <w:rPr>
          <w:b/>
          <w:sz w:val="26"/>
          <w:szCs w:val="26"/>
        </w:rPr>
      </w:pPr>
    </w:p>
    <w:p w:rsidR="000F2AD8" w:rsidRDefault="000F2AD8" w:rsidP="00135CB7">
      <w:pPr>
        <w:tabs>
          <w:tab w:val="right" w:pos="9355"/>
        </w:tabs>
        <w:jc w:val="both"/>
        <w:rPr>
          <w:b/>
          <w:sz w:val="26"/>
          <w:szCs w:val="26"/>
        </w:rPr>
      </w:pPr>
    </w:p>
    <w:p w:rsidR="0028252F" w:rsidRDefault="0028252F" w:rsidP="000F2AD8">
      <w:pPr>
        <w:tabs>
          <w:tab w:val="right" w:pos="9355"/>
        </w:tabs>
        <w:jc w:val="both"/>
        <w:rPr>
          <w:b/>
        </w:rPr>
      </w:pPr>
    </w:p>
    <w:sectPr w:rsidR="0028252F" w:rsidSect="000F2AD8">
      <w:headerReference w:type="first" r:id="rId8"/>
      <w:pgSz w:w="11906" w:h="16838" w:code="9"/>
      <w:pgMar w:top="1134" w:right="850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0EC" w:rsidRDefault="00CF30EC" w:rsidP="00E920B2">
      <w:r>
        <w:separator/>
      </w:r>
    </w:p>
  </w:endnote>
  <w:endnote w:type="continuationSeparator" w:id="0">
    <w:p w:rsidR="00CF30EC" w:rsidRDefault="00CF30EC" w:rsidP="00E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0EC" w:rsidRDefault="00CF30EC" w:rsidP="00E920B2">
      <w:r>
        <w:separator/>
      </w:r>
    </w:p>
  </w:footnote>
  <w:footnote w:type="continuationSeparator" w:id="0">
    <w:p w:rsidR="00CF30EC" w:rsidRDefault="00CF30EC" w:rsidP="00E9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59C" w:rsidRPr="003B759C" w:rsidRDefault="003B759C" w:rsidP="003B759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94C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6F"/>
    <w:rsid w:val="00015630"/>
    <w:rsid w:val="00017AFE"/>
    <w:rsid w:val="00080AB4"/>
    <w:rsid w:val="000A6831"/>
    <w:rsid w:val="000B5886"/>
    <w:rsid w:val="000D07A8"/>
    <w:rsid w:val="000F2AD8"/>
    <w:rsid w:val="001171CC"/>
    <w:rsid w:val="00135CB7"/>
    <w:rsid w:val="00165365"/>
    <w:rsid w:val="00210610"/>
    <w:rsid w:val="00220BC5"/>
    <w:rsid w:val="002504B3"/>
    <w:rsid w:val="00267095"/>
    <w:rsid w:val="0028252F"/>
    <w:rsid w:val="00296382"/>
    <w:rsid w:val="002C0275"/>
    <w:rsid w:val="002E5C68"/>
    <w:rsid w:val="00303AF3"/>
    <w:rsid w:val="003539C3"/>
    <w:rsid w:val="00391FF2"/>
    <w:rsid w:val="003954AF"/>
    <w:rsid w:val="003B759C"/>
    <w:rsid w:val="0041459C"/>
    <w:rsid w:val="004261AC"/>
    <w:rsid w:val="004615E4"/>
    <w:rsid w:val="004E379C"/>
    <w:rsid w:val="00513F6E"/>
    <w:rsid w:val="00536357"/>
    <w:rsid w:val="00582B72"/>
    <w:rsid w:val="005D1A80"/>
    <w:rsid w:val="005F40C3"/>
    <w:rsid w:val="00610F3A"/>
    <w:rsid w:val="006157D9"/>
    <w:rsid w:val="00623632"/>
    <w:rsid w:val="00627F4A"/>
    <w:rsid w:val="00633AE0"/>
    <w:rsid w:val="00647C47"/>
    <w:rsid w:val="0065231B"/>
    <w:rsid w:val="0065675A"/>
    <w:rsid w:val="006824B9"/>
    <w:rsid w:val="006865B0"/>
    <w:rsid w:val="00690C9E"/>
    <w:rsid w:val="006A4C58"/>
    <w:rsid w:val="006B11B1"/>
    <w:rsid w:val="006D5A49"/>
    <w:rsid w:val="00714BD3"/>
    <w:rsid w:val="007221A2"/>
    <w:rsid w:val="0072281C"/>
    <w:rsid w:val="008902D3"/>
    <w:rsid w:val="008A5001"/>
    <w:rsid w:val="008C3C9B"/>
    <w:rsid w:val="008E02B4"/>
    <w:rsid w:val="00911577"/>
    <w:rsid w:val="0091513C"/>
    <w:rsid w:val="00973CCF"/>
    <w:rsid w:val="00987BD1"/>
    <w:rsid w:val="009B54A5"/>
    <w:rsid w:val="009E0F91"/>
    <w:rsid w:val="00A25AAB"/>
    <w:rsid w:val="00A33B3A"/>
    <w:rsid w:val="00A454CB"/>
    <w:rsid w:val="00A96E55"/>
    <w:rsid w:val="00AA3B75"/>
    <w:rsid w:val="00AB2AF4"/>
    <w:rsid w:val="00AF557B"/>
    <w:rsid w:val="00AF7561"/>
    <w:rsid w:val="00B46969"/>
    <w:rsid w:val="00B550A9"/>
    <w:rsid w:val="00B71C7B"/>
    <w:rsid w:val="00B7666E"/>
    <w:rsid w:val="00BC6ABE"/>
    <w:rsid w:val="00C3616A"/>
    <w:rsid w:val="00C4660E"/>
    <w:rsid w:val="00C57621"/>
    <w:rsid w:val="00CB792C"/>
    <w:rsid w:val="00CC732D"/>
    <w:rsid w:val="00CF30EC"/>
    <w:rsid w:val="00D664A2"/>
    <w:rsid w:val="00E056C3"/>
    <w:rsid w:val="00E22850"/>
    <w:rsid w:val="00E549B2"/>
    <w:rsid w:val="00E86FC1"/>
    <w:rsid w:val="00E920B2"/>
    <w:rsid w:val="00EB1E22"/>
    <w:rsid w:val="00F03F63"/>
    <w:rsid w:val="00F050C9"/>
    <w:rsid w:val="00F2596F"/>
    <w:rsid w:val="00F306DD"/>
    <w:rsid w:val="00F838C1"/>
    <w:rsid w:val="00FE0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A2BA6C"/>
  <w15:chartTrackingRefBased/>
  <w15:docId w15:val="{56996926-FD22-4E4F-AF23-8316E003D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0B2"/>
    <w:pPr>
      <w:jc w:val="left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0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920B2"/>
  </w:style>
  <w:style w:type="paragraph" w:styleId="a5">
    <w:name w:val="footer"/>
    <w:basedOn w:val="a"/>
    <w:link w:val="a6"/>
    <w:uiPriority w:val="99"/>
    <w:unhideWhenUsed/>
    <w:rsid w:val="00E920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920B2"/>
  </w:style>
  <w:style w:type="paragraph" w:customStyle="1" w:styleId="ConsNonformat">
    <w:name w:val="ConsNonformat"/>
    <w:rsid w:val="00E920B2"/>
    <w:pPr>
      <w:widowControl w:val="0"/>
      <w:spacing w:line="360" w:lineRule="auto"/>
      <w:ind w:firstLine="709"/>
    </w:pPr>
    <w:rPr>
      <w:rFonts w:ascii="Courier New" w:eastAsia="Times New Roman" w:hAnsi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920B2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550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7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94FFD-FF63-4B2F-9937-4FDAA762D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AO SUEK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Инна Фуадовна</dc:creator>
  <cp:keywords/>
  <dc:description/>
  <cp:lastModifiedBy>Селякова Елена Андреевна \ Elena Seliakova</cp:lastModifiedBy>
  <cp:revision>31</cp:revision>
  <dcterms:created xsi:type="dcterms:W3CDTF">2024-05-16T08:21:00Z</dcterms:created>
  <dcterms:modified xsi:type="dcterms:W3CDTF">2025-11-27T09:40:00Z</dcterms:modified>
</cp:coreProperties>
</file>