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E2" w:rsidRPr="00F10EC0" w:rsidRDefault="001A02E2" w:rsidP="00A214A3">
      <w:pPr>
        <w:rPr>
          <w:b/>
          <w:sz w:val="20"/>
          <w:szCs w:val="20"/>
          <w:lang w:val="en-US"/>
        </w:rPr>
      </w:pPr>
    </w:p>
    <w:p w:rsidR="00CC3416" w:rsidRPr="00E53797" w:rsidRDefault="008253B0" w:rsidP="0031240E">
      <w:pPr>
        <w:jc w:val="both"/>
        <w:rPr>
          <w:b/>
          <w:sz w:val="26"/>
          <w:szCs w:val="26"/>
          <w:u w:val="single"/>
        </w:rPr>
      </w:pPr>
      <w:r w:rsidRPr="004E33D0">
        <w:rPr>
          <w:b/>
          <w:sz w:val="26"/>
          <w:szCs w:val="26"/>
        </w:rPr>
        <w:t xml:space="preserve">О </w:t>
      </w:r>
      <w:r w:rsidR="00857A55">
        <w:rPr>
          <w:b/>
          <w:sz w:val="26"/>
          <w:szCs w:val="26"/>
        </w:rPr>
        <w:t>введении режима «Повышенной готовности</w:t>
      </w:r>
      <w:r w:rsidR="0031240E" w:rsidRPr="004E33D0">
        <w:rPr>
          <w:b/>
          <w:sz w:val="26"/>
          <w:szCs w:val="26"/>
        </w:rPr>
        <w:t>»</w:t>
      </w:r>
      <w:r w:rsidR="00E53797">
        <w:rPr>
          <w:b/>
          <w:sz w:val="26"/>
          <w:szCs w:val="26"/>
        </w:rPr>
        <w:t xml:space="preserve">                                 </w:t>
      </w:r>
      <w:r w:rsidR="00857A55">
        <w:rPr>
          <w:b/>
          <w:sz w:val="26"/>
          <w:szCs w:val="26"/>
        </w:rPr>
        <w:t xml:space="preserve">                             </w:t>
      </w:r>
    </w:p>
    <w:p w:rsidR="008253B0" w:rsidRPr="00DB2852" w:rsidRDefault="008253B0" w:rsidP="008253B0">
      <w:pPr>
        <w:jc w:val="both"/>
        <w:rPr>
          <w:sz w:val="28"/>
          <w:szCs w:val="28"/>
        </w:rPr>
      </w:pPr>
    </w:p>
    <w:p w:rsidR="00992D4B" w:rsidRDefault="005F44A2" w:rsidP="001A02E2">
      <w:pPr>
        <w:ind w:firstLine="709"/>
        <w:contextualSpacing/>
        <w:jc w:val="both"/>
        <w:rPr>
          <w:sz w:val="26"/>
          <w:szCs w:val="26"/>
        </w:rPr>
      </w:pPr>
      <w:r w:rsidRPr="005F44A2">
        <w:rPr>
          <w:sz w:val="26"/>
          <w:szCs w:val="26"/>
        </w:rPr>
        <w:t>В связи с обнар</w:t>
      </w:r>
      <w:r w:rsidR="00152404">
        <w:rPr>
          <w:sz w:val="26"/>
          <w:szCs w:val="26"/>
        </w:rPr>
        <w:t xml:space="preserve">ужением взрывоопасного объекта, </w:t>
      </w:r>
      <w:r w:rsidRPr="005F44A2">
        <w:rPr>
          <w:sz w:val="26"/>
          <w:szCs w:val="26"/>
        </w:rPr>
        <w:t>являющегося артиллерийским снарядом времен Великой Отечественной войны</w:t>
      </w:r>
      <w:r w:rsidR="00152404">
        <w:rPr>
          <w:sz w:val="26"/>
          <w:szCs w:val="26"/>
        </w:rPr>
        <w:t xml:space="preserve"> ФАБ-50</w:t>
      </w:r>
      <w:r w:rsidRPr="005F44A2">
        <w:rPr>
          <w:sz w:val="26"/>
          <w:szCs w:val="26"/>
        </w:rPr>
        <w:t xml:space="preserve">, на территории, </w:t>
      </w:r>
      <w:r w:rsidR="00152404">
        <w:rPr>
          <w:sz w:val="26"/>
          <w:szCs w:val="26"/>
        </w:rPr>
        <w:t>прилегающей к объектам Общества</w:t>
      </w:r>
      <w:r w:rsidRPr="005F44A2">
        <w:rPr>
          <w:sz w:val="26"/>
          <w:szCs w:val="26"/>
        </w:rPr>
        <w:t xml:space="preserve"> и руководствуясь фед</w:t>
      </w:r>
      <w:r w:rsidR="004906E6">
        <w:rPr>
          <w:sz w:val="26"/>
          <w:szCs w:val="26"/>
        </w:rPr>
        <w:t>еральным законом от 21.12.1994 №</w:t>
      </w:r>
      <w:r w:rsidRPr="005F44A2">
        <w:rPr>
          <w:sz w:val="26"/>
          <w:szCs w:val="26"/>
        </w:rPr>
        <w:t xml:space="preserve"> 68-ФЗ "О защите населения и территорий от чрезвычайных ситуаций природного и техногенного характера", а также в целях обеспечения устойчивого функционирования Общества в условиях чрезвычайной ситуации (ЧС),</w:t>
      </w:r>
    </w:p>
    <w:p w:rsidR="005F44A2" w:rsidRPr="00DB2852" w:rsidRDefault="005F44A2" w:rsidP="001A02E2">
      <w:pPr>
        <w:ind w:firstLine="709"/>
        <w:contextualSpacing/>
        <w:jc w:val="both"/>
        <w:rPr>
          <w:sz w:val="26"/>
          <w:szCs w:val="26"/>
        </w:rPr>
      </w:pPr>
    </w:p>
    <w:p w:rsidR="00DA6432" w:rsidRPr="00DB2852" w:rsidRDefault="00DA6432" w:rsidP="001A02E2">
      <w:pPr>
        <w:ind w:firstLine="709"/>
        <w:contextualSpacing/>
        <w:jc w:val="both"/>
        <w:rPr>
          <w:sz w:val="26"/>
          <w:szCs w:val="26"/>
        </w:rPr>
      </w:pPr>
      <w:r w:rsidRPr="00DB2852">
        <w:rPr>
          <w:b/>
          <w:sz w:val="26"/>
          <w:szCs w:val="26"/>
        </w:rPr>
        <w:t>ПРИКАЗЫВАЮ</w:t>
      </w:r>
      <w:r w:rsidRPr="00DB2852">
        <w:rPr>
          <w:sz w:val="26"/>
          <w:szCs w:val="26"/>
        </w:rPr>
        <w:t>:</w:t>
      </w:r>
    </w:p>
    <w:p w:rsidR="00D748DC" w:rsidRPr="00DB2852" w:rsidRDefault="00D748DC" w:rsidP="00B2205A">
      <w:pPr>
        <w:ind w:firstLine="709"/>
        <w:contextualSpacing/>
        <w:jc w:val="both"/>
        <w:rPr>
          <w:sz w:val="26"/>
          <w:szCs w:val="26"/>
        </w:rPr>
      </w:pPr>
    </w:p>
    <w:p w:rsidR="004906E6" w:rsidRPr="004906E6" w:rsidRDefault="004906E6" w:rsidP="004906E6">
      <w:pPr>
        <w:pStyle w:val="a7"/>
        <w:numPr>
          <w:ilvl w:val="0"/>
          <w:numId w:val="2"/>
        </w:numPr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6"/>
          <w:szCs w:val="26"/>
        </w:rPr>
      </w:pPr>
      <w:r w:rsidRPr="004906E6">
        <w:rPr>
          <w:sz w:val="26"/>
          <w:szCs w:val="26"/>
        </w:rPr>
        <w:t xml:space="preserve">Ввести режим «Повышенной готовности» с </w:t>
      </w:r>
      <w:r w:rsidR="007266B5">
        <w:rPr>
          <w:sz w:val="26"/>
          <w:szCs w:val="26"/>
        </w:rPr>
        <w:t>_____</w:t>
      </w:r>
      <w:r w:rsidRPr="004906E6">
        <w:rPr>
          <w:sz w:val="26"/>
          <w:szCs w:val="26"/>
        </w:rPr>
        <w:t xml:space="preserve"> октября 2025 года до особого указания.</w:t>
      </w:r>
    </w:p>
    <w:p w:rsidR="004906E6" w:rsidRPr="004906E6" w:rsidRDefault="004906E6" w:rsidP="004906E6">
      <w:pPr>
        <w:pStyle w:val="a7"/>
        <w:numPr>
          <w:ilvl w:val="0"/>
          <w:numId w:val="2"/>
        </w:numPr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6"/>
          <w:szCs w:val="26"/>
        </w:rPr>
      </w:pPr>
      <w:r w:rsidRPr="004906E6">
        <w:rPr>
          <w:sz w:val="26"/>
          <w:szCs w:val="26"/>
        </w:rPr>
        <w:t>Обеспечить немедленное ограничение доступа к опасной зоне для всех лиц, не участвующих в мероприятиях по локализации и ликвидации поте</w:t>
      </w:r>
      <w:r w:rsidR="00152404">
        <w:rPr>
          <w:sz w:val="26"/>
          <w:szCs w:val="26"/>
        </w:rPr>
        <w:t>нциальной чрезвычайной ситуации</w:t>
      </w:r>
      <w:r w:rsidRPr="004906E6">
        <w:rPr>
          <w:sz w:val="26"/>
          <w:szCs w:val="26"/>
        </w:rPr>
        <w:t>.</w:t>
      </w:r>
    </w:p>
    <w:p w:rsidR="004906E6" w:rsidRDefault="004906E6" w:rsidP="0007690D">
      <w:pPr>
        <w:pStyle w:val="a7"/>
        <w:numPr>
          <w:ilvl w:val="0"/>
          <w:numId w:val="2"/>
        </w:numPr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6"/>
          <w:szCs w:val="26"/>
        </w:rPr>
      </w:pPr>
      <w:r w:rsidRPr="004906E6">
        <w:rPr>
          <w:sz w:val="26"/>
          <w:szCs w:val="26"/>
        </w:rPr>
        <w:t xml:space="preserve">Руководителям всех структурных подразделений, с момента введения режима «Повышенной готовности», обеспечить готовность к безаварийной остановке производственных процессов и немедленной организации эвакуации персонала из зоны потенциального поражения в случае </w:t>
      </w:r>
      <w:r>
        <w:rPr>
          <w:sz w:val="26"/>
          <w:szCs w:val="26"/>
        </w:rPr>
        <w:t>развития чрезвычайной ситуации.</w:t>
      </w:r>
    </w:p>
    <w:p w:rsidR="004906E6" w:rsidRPr="004906E6" w:rsidRDefault="004906E6" w:rsidP="004906E6">
      <w:pPr>
        <w:pStyle w:val="a7"/>
        <w:numPr>
          <w:ilvl w:val="0"/>
          <w:numId w:val="2"/>
        </w:numPr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Диспетчерскому отделу </w:t>
      </w:r>
      <w:r w:rsidRPr="004906E6">
        <w:rPr>
          <w:sz w:val="26"/>
          <w:szCs w:val="26"/>
        </w:rPr>
        <w:t>организовать круглосуточное получение, обработку и передачу оперативной информации, связанной с возможным возникновением и развитием чрезвычайной ситуации, в соответствии с</w:t>
      </w:r>
      <w:r>
        <w:rPr>
          <w:sz w:val="26"/>
          <w:szCs w:val="26"/>
        </w:rPr>
        <w:t xml:space="preserve"> утвержденной схемой оповещения.</w:t>
      </w:r>
    </w:p>
    <w:p w:rsidR="004906E6" w:rsidRDefault="004906E6" w:rsidP="0065772C">
      <w:pPr>
        <w:pStyle w:val="a7"/>
        <w:numPr>
          <w:ilvl w:val="0"/>
          <w:numId w:val="2"/>
        </w:numPr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6"/>
          <w:szCs w:val="26"/>
        </w:rPr>
      </w:pPr>
      <w:r w:rsidRPr="004906E6">
        <w:rPr>
          <w:sz w:val="26"/>
          <w:szCs w:val="26"/>
        </w:rPr>
        <w:t>Членам Комиссии по чрезвычайным ситуациям и обеспечению по</w:t>
      </w:r>
      <w:r w:rsidR="00152404">
        <w:rPr>
          <w:sz w:val="26"/>
          <w:szCs w:val="26"/>
        </w:rPr>
        <w:t>жарной безопасности (КЧС и ОПБ)</w:t>
      </w:r>
      <w:r w:rsidRPr="004906E6">
        <w:rPr>
          <w:sz w:val="26"/>
          <w:szCs w:val="26"/>
        </w:rPr>
        <w:t xml:space="preserve"> обеспечить готовность к немедленному приему оповещения и сбору в установленном месте в случае ухудшения оперативной обстановки и пол</w:t>
      </w:r>
      <w:r>
        <w:rPr>
          <w:sz w:val="26"/>
          <w:szCs w:val="26"/>
        </w:rPr>
        <w:t>учения соответствующего сигнала.</w:t>
      </w:r>
    </w:p>
    <w:p w:rsidR="004906E6" w:rsidRPr="004906E6" w:rsidRDefault="004906E6" w:rsidP="0065772C">
      <w:pPr>
        <w:pStyle w:val="a7"/>
        <w:numPr>
          <w:ilvl w:val="0"/>
          <w:numId w:val="2"/>
        </w:numPr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6"/>
          <w:szCs w:val="26"/>
        </w:rPr>
      </w:pPr>
      <w:r w:rsidRPr="004906E6">
        <w:rPr>
          <w:sz w:val="26"/>
          <w:szCs w:val="26"/>
        </w:rPr>
        <w:t>Контроль за исполнением настоящего приказа оставляю за собой.</w:t>
      </w:r>
    </w:p>
    <w:p w:rsidR="00DB2852" w:rsidRDefault="00DB2852" w:rsidP="004906E6">
      <w:pPr>
        <w:pStyle w:val="a7"/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2"/>
          <w:szCs w:val="22"/>
        </w:rPr>
      </w:pPr>
    </w:p>
    <w:p w:rsidR="00152404" w:rsidRDefault="00152404" w:rsidP="004906E6">
      <w:pPr>
        <w:pStyle w:val="a7"/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2"/>
          <w:szCs w:val="22"/>
        </w:rPr>
      </w:pPr>
    </w:p>
    <w:p w:rsidR="00152404" w:rsidRDefault="00152404" w:rsidP="004906E6">
      <w:pPr>
        <w:pStyle w:val="a7"/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2"/>
          <w:szCs w:val="22"/>
        </w:rPr>
      </w:pPr>
    </w:p>
    <w:p w:rsidR="00152404" w:rsidRDefault="00152404" w:rsidP="004906E6">
      <w:pPr>
        <w:pStyle w:val="a7"/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2"/>
          <w:szCs w:val="22"/>
        </w:rPr>
      </w:pPr>
    </w:p>
    <w:p w:rsidR="00152404" w:rsidRDefault="00152404" w:rsidP="004906E6">
      <w:pPr>
        <w:pStyle w:val="a7"/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2"/>
          <w:szCs w:val="22"/>
        </w:rPr>
      </w:pPr>
    </w:p>
    <w:p w:rsidR="00152404" w:rsidRDefault="00152404" w:rsidP="004906E6">
      <w:pPr>
        <w:pStyle w:val="a7"/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2"/>
          <w:szCs w:val="22"/>
        </w:rPr>
      </w:pPr>
    </w:p>
    <w:p w:rsidR="00152404" w:rsidRDefault="00152404" w:rsidP="004906E6">
      <w:pPr>
        <w:pStyle w:val="a7"/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2"/>
          <w:szCs w:val="22"/>
        </w:rPr>
      </w:pPr>
    </w:p>
    <w:p w:rsidR="00152404" w:rsidRDefault="00152404" w:rsidP="004906E6">
      <w:pPr>
        <w:pStyle w:val="a7"/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-9"/>
        <w:tblW w:w="7755" w:type="dxa"/>
        <w:tblLook w:val="0000" w:firstRow="0" w:lastRow="0" w:firstColumn="0" w:lastColumn="0" w:noHBand="0" w:noVBand="0"/>
      </w:tblPr>
      <w:tblGrid>
        <w:gridCol w:w="1070"/>
        <w:gridCol w:w="6685"/>
      </w:tblGrid>
      <w:tr w:rsidR="00152404" w:rsidRPr="00015630" w:rsidTr="00B7732E">
        <w:trPr>
          <w:trHeight w:val="255"/>
        </w:trPr>
        <w:tc>
          <w:tcPr>
            <w:tcW w:w="1070" w:type="dxa"/>
            <w:shd w:val="clear" w:color="auto" w:fill="auto"/>
            <w:noWrap/>
          </w:tcPr>
          <w:p w:rsidR="00152404" w:rsidRPr="00015630" w:rsidRDefault="00152404" w:rsidP="00B7732E">
            <w:pPr>
              <w:rPr>
                <w:sz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6685" w:type="dxa"/>
            <w:shd w:val="clear" w:color="auto" w:fill="auto"/>
            <w:noWrap/>
          </w:tcPr>
          <w:p w:rsidR="00152404" w:rsidRPr="00AB2AF4" w:rsidRDefault="00152404" w:rsidP="00B7732E">
            <w:pPr>
              <w:rPr>
                <w:sz w:val="20"/>
                <w:szCs w:val="20"/>
              </w:rPr>
            </w:pPr>
          </w:p>
        </w:tc>
      </w:tr>
      <w:tr w:rsidR="00152404" w:rsidRPr="006F6E5B" w:rsidTr="00B7732E">
        <w:trPr>
          <w:trHeight w:val="255"/>
        </w:trPr>
        <w:tc>
          <w:tcPr>
            <w:tcW w:w="1070" w:type="dxa"/>
            <w:shd w:val="clear" w:color="auto" w:fill="auto"/>
            <w:noWrap/>
          </w:tcPr>
          <w:p w:rsidR="00152404" w:rsidRPr="00015630" w:rsidRDefault="00152404" w:rsidP="00B7732E">
            <w:pPr>
              <w:rPr>
                <w:sz w:val="20"/>
              </w:rPr>
            </w:pPr>
          </w:p>
        </w:tc>
        <w:tc>
          <w:tcPr>
            <w:tcW w:w="6685" w:type="dxa"/>
            <w:shd w:val="clear" w:color="auto" w:fill="auto"/>
            <w:noWrap/>
          </w:tcPr>
          <w:p w:rsidR="00152404" w:rsidRPr="00015630" w:rsidRDefault="00152404" w:rsidP="00B7732E">
            <w:pPr>
              <w:rPr>
                <w:sz w:val="20"/>
              </w:rPr>
            </w:pPr>
          </w:p>
        </w:tc>
      </w:tr>
    </w:tbl>
    <w:p w:rsidR="00152404" w:rsidRDefault="00152404" w:rsidP="004906E6">
      <w:pPr>
        <w:pStyle w:val="a7"/>
        <w:tabs>
          <w:tab w:val="left" w:pos="568"/>
          <w:tab w:val="left" w:pos="709"/>
          <w:tab w:val="left" w:pos="993"/>
        </w:tabs>
        <w:ind w:left="142" w:right="-1" w:firstLine="426"/>
        <w:jc w:val="both"/>
        <w:rPr>
          <w:sz w:val="22"/>
          <w:szCs w:val="22"/>
        </w:rPr>
      </w:pPr>
    </w:p>
    <w:sectPr w:rsidR="00152404" w:rsidSect="00600EDF">
      <w:headerReference w:type="first" r:id="rId7"/>
      <w:pgSz w:w="11906" w:h="16838"/>
      <w:pgMar w:top="1134" w:right="850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CC6" w:rsidRDefault="000D1CC6" w:rsidP="00F63C78">
      <w:r>
        <w:separator/>
      </w:r>
    </w:p>
  </w:endnote>
  <w:endnote w:type="continuationSeparator" w:id="0">
    <w:p w:rsidR="000D1CC6" w:rsidRDefault="000D1CC6" w:rsidP="00F63C78">
      <w:r>
        <w:continuationSeparator/>
      </w:r>
    </w:p>
  </w:endnote>
  <w:endnote w:type="continuationNotice" w:id="1">
    <w:p w:rsidR="000D1CC6" w:rsidRDefault="000D1C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CC6" w:rsidRDefault="000D1CC6" w:rsidP="00F63C78">
      <w:r>
        <w:separator/>
      </w:r>
    </w:p>
  </w:footnote>
  <w:footnote w:type="continuationSeparator" w:id="0">
    <w:p w:rsidR="000D1CC6" w:rsidRDefault="000D1CC6" w:rsidP="00F63C78">
      <w:r>
        <w:continuationSeparator/>
      </w:r>
    </w:p>
  </w:footnote>
  <w:footnote w:type="continuationNotice" w:id="1">
    <w:p w:rsidR="000D1CC6" w:rsidRDefault="000D1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2B2" w:rsidRDefault="00DB32B2" w:rsidP="00DB32B2">
    <w:pPr>
      <w:pStyle w:val="ConsNonformat"/>
      <w:spacing w:before="120" w:after="120" w:line="240" w:lineRule="auto"/>
      <w:ind w:firstLine="0"/>
      <w:jc w:val="center"/>
      <w:rPr>
        <w:rFonts w:ascii="Times New Roman" w:hAnsi="Times New Roman"/>
        <w:b/>
        <w:sz w:val="28"/>
        <w:szCs w:val="28"/>
      </w:rPr>
    </w:pPr>
    <w:r w:rsidRPr="001B4FFF">
      <w:rPr>
        <w:rFonts w:ascii="Times New Roman" w:hAnsi="Times New Roman"/>
        <w:b/>
        <w:sz w:val="28"/>
        <w:szCs w:val="28"/>
      </w:rPr>
      <w:t>ПРИКАЗ</w:t>
    </w:r>
  </w:p>
  <w:p w:rsidR="00DB32B2" w:rsidRDefault="00DB32B2" w:rsidP="00DB32B2">
    <w:pPr>
      <w:pStyle w:val="ConsNonformat"/>
      <w:tabs>
        <w:tab w:val="right" w:pos="9355"/>
      </w:tabs>
      <w:spacing w:line="240" w:lineRule="auto"/>
      <w:ind w:firstLine="0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6"/>
        <w:szCs w:val="26"/>
      </w:rPr>
      <w:t>__</w:t>
    </w:r>
    <w:proofErr w:type="gramStart"/>
    <w:r>
      <w:rPr>
        <w:rFonts w:ascii="Times New Roman" w:hAnsi="Times New Roman"/>
        <w:b/>
        <w:sz w:val="26"/>
        <w:szCs w:val="26"/>
      </w:rPr>
      <w:t>_._</w:t>
    </w:r>
    <w:proofErr w:type="gramEnd"/>
    <w:r>
      <w:rPr>
        <w:rFonts w:ascii="Times New Roman" w:hAnsi="Times New Roman"/>
        <w:b/>
        <w:sz w:val="26"/>
        <w:szCs w:val="26"/>
      </w:rPr>
      <w:t>__.2025</w:t>
    </w:r>
    <w:r>
      <w:rPr>
        <w:rFonts w:ascii="Times New Roman" w:hAnsi="Times New Roman"/>
        <w:b/>
        <w:sz w:val="28"/>
        <w:szCs w:val="28"/>
      </w:rPr>
      <w:tab/>
    </w:r>
    <w:r w:rsidRPr="00C3065D">
      <w:rPr>
        <w:rFonts w:ascii="Times New Roman" w:hAnsi="Times New Roman"/>
        <w:b/>
        <w:sz w:val="26"/>
        <w:szCs w:val="26"/>
      </w:rPr>
      <w:t>№_______</w:t>
    </w:r>
  </w:p>
  <w:p w:rsidR="00DB32B2" w:rsidRPr="00C3065D" w:rsidRDefault="00DB32B2" w:rsidP="00DB32B2">
    <w:pPr>
      <w:pStyle w:val="ConsNonformat"/>
      <w:spacing w:before="120" w:after="120" w:line="240" w:lineRule="auto"/>
      <w:ind w:firstLine="0"/>
      <w:jc w:val="center"/>
      <w:rPr>
        <w:rFonts w:ascii="Times New Roman" w:hAnsi="Times New Roman"/>
        <w:b/>
        <w:sz w:val="26"/>
        <w:szCs w:val="26"/>
      </w:rPr>
    </w:pPr>
    <w:r w:rsidRPr="00C3065D">
      <w:rPr>
        <w:rFonts w:ascii="Times New Roman" w:hAnsi="Times New Roman"/>
        <w:b/>
        <w:sz w:val="26"/>
        <w:szCs w:val="26"/>
      </w:rPr>
      <w:t>Мурманск</w:t>
    </w:r>
  </w:p>
  <w:p w:rsidR="00515464" w:rsidRPr="00DB32B2" w:rsidRDefault="00515464" w:rsidP="00DB32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023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14ED6E1A"/>
    <w:multiLevelType w:val="hybridMultilevel"/>
    <w:tmpl w:val="FA96F2DA"/>
    <w:lvl w:ilvl="0" w:tplc="344E1156">
      <w:start w:val="1"/>
      <w:numFmt w:val="decimal"/>
      <w:lvlText w:val="3.1.%1"/>
      <w:lvlJc w:val="left"/>
      <w:pPr>
        <w:ind w:left="1422" w:hanging="360"/>
      </w:pPr>
      <w:rPr>
        <w:rFonts w:ascii="Times New Roman" w:hAnsi="Times New Roman" w:hint="default"/>
        <w:b w:val="0"/>
        <w:i w:val="0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 w15:restartNumberingAfterBreak="0">
    <w:nsid w:val="166D79BE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" w15:restartNumberingAfterBreak="0">
    <w:nsid w:val="194514F5"/>
    <w:multiLevelType w:val="multilevel"/>
    <w:tmpl w:val="1080623A"/>
    <w:lvl w:ilvl="0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5178FE"/>
    <w:multiLevelType w:val="multilevel"/>
    <w:tmpl w:val="8A08DCC4"/>
    <w:lvl w:ilvl="0">
      <w:start w:val="1"/>
      <w:numFmt w:val="decimal"/>
      <w:lvlText w:val="%1."/>
      <w:lvlJc w:val="left"/>
      <w:pPr>
        <w:ind w:left="563" w:hanging="42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2" w:hanging="1800"/>
      </w:pPr>
      <w:rPr>
        <w:rFonts w:hint="default"/>
      </w:rPr>
    </w:lvl>
  </w:abstractNum>
  <w:abstractNum w:abstractNumId="5" w15:restartNumberingAfterBreak="0">
    <w:nsid w:val="59B00747"/>
    <w:multiLevelType w:val="multilevel"/>
    <w:tmpl w:val="4C025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EA"/>
    <w:rsid w:val="0000290E"/>
    <w:rsid w:val="00027C43"/>
    <w:rsid w:val="00036135"/>
    <w:rsid w:val="000527B6"/>
    <w:rsid w:val="000620F3"/>
    <w:rsid w:val="00067A09"/>
    <w:rsid w:val="00084375"/>
    <w:rsid w:val="00090820"/>
    <w:rsid w:val="00097F6F"/>
    <w:rsid w:val="000A59EC"/>
    <w:rsid w:val="000B1915"/>
    <w:rsid w:val="000B4BA0"/>
    <w:rsid w:val="000C7141"/>
    <w:rsid w:val="000D1CC6"/>
    <w:rsid w:val="000F4801"/>
    <w:rsid w:val="0010355A"/>
    <w:rsid w:val="00113D0E"/>
    <w:rsid w:val="00121BFD"/>
    <w:rsid w:val="00125807"/>
    <w:rsid w:val="0014408E"/>
    <w:rsid w:val="00152404"/>
    <w:rsid w:val="00167617"/>
    <w:rsid w:val="001836CE"/>
    <w:rsid w:val="00196C6F"/>
    <w:rsid w:val="001A02E2"/>
    <w:rsid w:val="001B5682"/>
    <w:rsid w:val="001C1019"/>
    <w:rsid w:val="001C562F"/>
    <w:rsid w:val="001D2F9D"/>
    <w:rsid w:val="001E25B5"/>
    <w:rsid w:val="001E4A29"/>
    <w:rsid w:val="001E4EF2"/>
    <w:rsid w:val="001F3B6B"/>
    <w:rsid w:val="00205F28"/>
    <w:rsid w:val="00251B4D"/>
    <w:rsid w:val="00262BD7"/>
    <w:rsid w:val="002953F9"/>
    <w:rsid w:val="00295460"/>
    <w:rsid w:val="002B0D63"/>
    <w:rsid w:val="002F0906"/>
    <w:rsid w:val="0031240E"/>
    <w:rsid w:val="003205DC"/>
    <w:rsid w:val="00344FD7"/>
    <w:rsid w:val="0039437B"/>
    <w:rsid w:val="003B66EA"/>
    <w:rsid w:val="003D049D"/>
    <w:rsid w:val="003E1A7E"/>
    <w:rsid w:val="003E39D1"/>
    <w:rsid w:val="003E73C4"/>
    <w:rsid w:val="003F14E2"/>
    <w:rsid w:val="003F6F1B"/>
    <w:rsid w:val="00404DA3"/>
    <w:rsid w:val="00412CD8"/>
    <w:rsid w:val="0041753D"/>
    <w:rsid w:val="004220DD"/>
    <w:rsid w:val="00432A7E"/>
    <w:rsid w:val="004540BF"/>
    <w:rsid w:val="00457E5D"/>
    <w:rsid w:val="00466922"/>
    <w:rsid w:val="00471E9C"/>
    <w:rsid w:val="00485792"/>
    <w:rsid w:val="0048624C"/>
    <w:rsid w:val="004906E6"/>
    <w:rsid w:val="004A71C1"/>
    <w:rsid w:val="004E33D0"/>
    <w:rsid w:val="004F434A"/>
    <w:rsid w:val="004F612B"/>
    <w:rsid w:val="005049C4"/>
    <w:rsid w:val="00515464"/>
    <w:rsid w:val="005545EB"/>
    <w:rsid w:val="00570DD6"/>
    <w:rsid w:val="005929A1"/>
    <w:rsid w:val="005A0B64"/>
    <w:rsid w:val="005B4142"/>
    <w:rsid w:val="005B5FE3"/>
    <w:rsid w:val="005D0ADF"/>
    <w:rsid w:val="005F205E"/>
    <w:rsid w:val="005F44A2"/>
    <w:rsid w:val="00600EDF"/>
    <w:rsid w:val="00641015"/>
    <w:rsid w:val="00645398"/>
    <w:rsid w:val="00691F9F"/>
    <w:rsid w:val="006950D8"/>
    <w:rsid w:val="006A4263"/>
    <w:rsid w:val="006B123E"/>
    <w:rsid w:val="006D32BF"/>
    <w:rsid w:val="006D7FC0"/>
    <w:rsid w:val="00716A95"/>
    <w:rsid w:val="007266B5"/>
    <w:rsid w:val="0073002C"/>
    <w:rsid w:val="007302FC"/>
    <w:rsid w:val="007320A0"/>
    <w:rsid w:val="00733A29"/>
    <w:rsid w:val="00746702"/>
    <w:rsid w:val="007569C8"/>
    <w:rsid w:val="007603C2"/>
    <w:rsid w:val="00764058"/>
    <w:rsid w:val="00784993"/>
    <w:rsid w:val="00785F7F"/>
    <w:rsid w:val="00790F9A"/>
    <w:rsid w:val="00795696"/>
    <w:rsid w:val="007A37C5"/>
    <w:rsid w:val="007C0A7C"/>
    <w:rsid w:val="007F3B98"/>
    <w:rsid w:val="008208C6"/>
    <w:rsid w:val="00823F8E"/>
    <w:rsid w:val="0082422A"/>
    <w:rsid w:val="008253B0"/>
    <w:rsid w:val="0083021B"/>
    <w:rsid w:val="00847359"/>
    <w:rsid w:val="00857A55"/>
    <w:rsid w:val="008630D8"/>
    <w:rsid w:val="00865A7B"/>
    <w:rsid w:val="00873B96"/>
    <w:rsid w:val="0089118A"/>
    <w:rsid w:val="008B4465"/>
    <w:rsid w:val="008B45F7"/>
    <w:rsid w:val="008B4E51"/>
    <w:rsid w:val="008B6D98"/>
    <w:rsid w:val="008E5B0A"/>
    <w:rsid w:val="008F7307"/>
    <w:rsid w:val="008F7C09"/>
    <w:rsid w:val="00901C48"/>
    <w:rsid w:val="00903C11"/>
    <w:rsid w:val="00910D49"/>
    <w:rsid w:val="00921847"/>
    <w:rsid w:val="009301E6"/>
    <w:rsid w:val="00950560"/>
    <w:rsid w:val="0095574B"/>
    <w:rsid w:val="0097036C"/>
    <w:rsid w:val="009813B9"/>
    <w:rsid w:val="00992D4B"/>
    <w:rsid w:val="009A22EA"/>
    <w:rsid w:val="009A54BF"/>
    <w:rsid w:val="009B3B3A"/>
    <w:rsid w:val="009B600B"/>
    <w:rsid w:val="009D0E94"/>
    <w:rsid w:val="009D261D"/>
    <w:rsid w:val="009D27E0"/>
    <w:rsid w:val="00A001C9"/>
    <w:rsid w:val="00A214A3"/>
    <w:rsid w:val="00A25F22"/>
    <w:rsid w:val="00A5294D"/>
    <w:rsid w:val="00A8062B"/>
    <w:rsid w:val="00A91E4D"/>
    <w:rsid w:val="00A963FF"/>
    <w:rsid w:val="00AB386D"/>
    <w:rsid w:val="00AD19B8"/>
    <w:rsid w:val="00AD1AA9"/>
    <w:rsid w:val="00AD43D4"/>
    <w:rsid w:val="00B112EE"/>
    <w:rsid w:val="00B169DD"/>
    <w:rsid w:val="00B2205A"/>
    <w:rsid w:val="00B31FEB"/>
    <w:rsid w:val="00B34F2F"/>
    <w:rsid w:val="00B83459"/>
    <w:rsid w:val="00BB1F78"/>
    <w:rsid w:val="00BC53DC"/>
    <w:rsid w:val="00BD5249"/>
    <w:rsid w:val="00C02BD3"/>
    <w:rsid w:val="00C315C2"/>
    <w:rsid w:val="00C427B9"/>
    <w:rsid w:val="00C54949"/>
    <w:rsid w:val="00C54A4D"/>
    <w:rsid w:val="00C71565"/>
    <w:rsid w:val="00C725DE"/>
    <w:rsid w:val="00C745B2"/>
    <w:rsid w:val="00C84E97"/>
    <w:rsid w:val="00CA2F5D"/>
    <w:rsid w:val="00CA3790"/>
    <w:rsid w:val="00CA4164"/>
    <w:rsid w:val="00CB3036"/>
    <w:rsid w:val="00CB3DA2"/>
    <w:rsid w:val="00CC0709"/>
    <w:rsid w:val="00CC3416"/>
    <w:rsid w:val="00CC3DB8"/>
    <w:rsid w:val="00CF3510"/>
    <w:rsid w:val="00D0523B"/>
    <w:rsid w:val="00D07FE9"/>
    <w:rsid w:val="00D43292"/>
    <w:rsid w:val="00D748DC"/>
    <w:rsid w:val="00DA6432"/>
    <w:rsid w:val="00DA6B47"/>
    <w:rsid w:val="00DB2852"/>
    <w:rsid w:val="00DB32B2"/>
    <w:rsid w:val="00DC1725"/>
    <w:rsid w:val="00DC5E1A"/>
    <w:rsid w:val="00DE00E6"/>
    <w:rsid w:val="00DE6948"/>
    <w:rsid w:val="00DE75CC"/>
    <w:rsid w:val="00DF3E7B"/>
    <w:rsid w:val="00E23985"/>
    <w:rsid w:val="00E41142"/>
    <w:rsid w:val="00E461FC"/>
    <w:rsid w:val="00E50D83"/>
    <w:rsid w:val="00E53797"/>
    <w:rsid w:val="00E81459"/>
    <w:rsid w:val="00EA2AD0"/>
    <w:rsid w:val="00EB0401"/>
    <w:rsid w:val="00EE6A19"/>
    <w:rsid w:val="00EF706D"/>
    <w:rsid w:val="00F10D58"/>
    <w:rsid w:val="00F10EC0"/>
    <w:rsid w:val="00F47C28"/>
    <w:rsid w:val="00F63C78"/>
    <w:rsid w:val="00F86202"/>
    <w:rsid w:val="00F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691A2"/>
  <w15:chartTrackingRefBased/>
  <w15:docId w15:val="{2D5C8894-6390-413D-BBB7-6887C7E1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E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F0906"/>
    <w:rPr>
      <w:rFonts w:asciiTheme="minorHAnsi" w:eastAsiaTheme="minorHAnsi" w:hAnsiTheme="minorHAnsi" w:cstheme="minorBidi"/>
      <w:lang w:eastAsia="en-US"/>
    </w:rPr>
  </w:style>
  <w:style w:type="paragraph" w:customStyle="1" w:styleId="ConsNonformat">
    <w:name w:val="ConsNonformat"/>
    <w:rsid w:val="009A22EA"/>
    <w:pPr>
      <w:widowControl w:val="0"/>
      <w:spacing w:line="36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C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C78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63C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C78"/>
    <w:rPr>
      <w:rFonts w:ascii="Times New Roman" w:eastAsia="Times New Roman" w:hAnsi="Times New Roman" w:cs="Times New Roman"/>
      <w:lang w:eastAsia="ru-RU"/>
    </w:rPr>
  </w:style>
  <w:style w:type="character" w:customStyle="1" w:styleId="labeled-text">
    <w:name w:val="labeled-text"/>
    <w:basedOn w:val="a0"/>
    <w:rsid w:val="00764058"/>
  </w:style>
  <w:style w:type="paragraph" w:styleId="a7">
    <w:name w:val="List Paragraph"/>
    <w:aliases w:val="Маркер"/>
    <w:basedOn w:val="a"/>
    <w:link w:val="a8"/>
    <w:uiPriority w:val="34"/>
    <w:qFormat/>
    <w:rsid w:val="00D432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953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53F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Revision"/>
    <w:hidden/>
    <w:uiPriority w:val="99"/>
    <w:semiHidden/>
    <w:rsid w:val="00084375"/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Абзац списка Знак"/>
    <w:aliases w:val="Маркер Знак"/>
    <w:basedOn w:val="a0"/>
    <w:link w:val="a7"/>
    <w:uiPriority w:val="34"/>
    <w:rsid w:val="008E5B0A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Чунина Елена Ивановна</dc:creator>
  <cp:keywords/>
  <dc:description/>
  <cp:lastModifiedBy>Селякова Елена Андреевна \ Elena Seliakova</cp:lastModifiedBy>
  <cp:revision>59</cp:revision>
  <cp:lastPrinted>2025-08-27T13:04:00Z</cp:lastPrinted>
  <dcterms:created xsi:type="dcterms:W3CDTF">2022-07-14T10:30:00Z</dcterms:created>
  <dcterms:modified xsi:type="dcterms:W3CDTF">2025-10-30T10:51:00Z</dcterms:modified>
</cp:coreProperties>
</file>