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E09" w:rsidRPr="00E6594A" w:rsidRDefault="00C83E09" w:rsidP="00E65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94A" w:rsidRPr="00E6594A" w:rsidRDefault="00E6594A" w:rsidP="00E65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94A" w:rsidRPr="00E6594A" w:rsidRDefault="00E6594A" w:rsidP="00E65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94A" w:rsidRPr="00E6594A" w:rsidRDefault="00E6594A" w:rsidP="00E6594A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B4256"/>
          <w:kern w:val="3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kern w:val="36"/>
          <w:sz w:val="28"/>
          <w:szCs w:val="28"/>
          <w:lang w:eastAsia="ru-RU"/>
        </w:rPr>
        <w:t>МЕТОДИЧЕСКИЕ РЕКОМЕНДАЦИИ ДЛЯ РАЗРАБОТКИ ПЛАНА ДЕЙСТВИЙ ПО ПРЕДУПРЕЖДЕНИЮ И ЛИКВИДАЦИИ ЧРЕЗВЫЧАЙНЫХ СИТУАЦИЙ ОРГАНИЗАЦИЙ И УЧРЕЖДЕНИЙ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B4256"/>
          <w:kern w:val="3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kern w:val="36"/>
          <w:sz w:val="28"/>
          <w:szCs w:val="28"/>
          <w:lang w:eastAsia="ru-RU"/>
        </w:rPr>
        <w:t>Методическое пособие разработано сотрудниками отдела оперативного планирования Главного управления по делам ГОЧС по Самарской области в помощь руководителям и работникам штабов, отделов, секторов, лиц специально уполномоченных для решения задач ГОЧС организаций и учреждений.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B4256"/>
          <w:kern w:val="3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kern w:val="36"/>
          <w:sz w:val="28"/>
          <w:szCs w:val="28"/>
          <w:lang w:eastAsia="ru-RU"/>
        </w:rPr>
        <w:t>В методическом пособии сделана попытка систематизировать имеющиеся методики прогнозирования и оценки обстановки на объектах и прилегающих к ним территориях при авариях, катастрофах и стихийных бедствиях. Даются рекомендации по содержанию и порядку отработки подразделов и приложений плана в последовательности, соответствующей структуре плана действий. Приводятся необходимые справочные данные, нормативные показатели, методики, а также примеры расчетов и оформления подразделов плана и приложений.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Методическое пособие может быть использовано в повседневной деятельности органов управления по делам ГОЧС муниципальных образований области.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B4256"/>
          <w:kern w:val="36"/>
          <w:sz w:val="28"/>
          <w:szCs w:val="28"/>
          <w:lang w:eastAsia="ru-RU"/>
        </w:rPr>
      </w:pPr>
      <w:bookmarkStart w:id="0" w:name="_GoBack"/>
      <w:bookmarkEnd w:id="0"/>
      <w:r w:rsidRPr="00E6594A">
        <w:rPr>
          <w:rFonts w:ascii="Times New Roman" w:eastAsia="Times New Roman" w:hAnsi="Times New Roman" w:cs="Times New Roman"/>
          <w:b/>
          <w:bCs/>
          <w:color w:val="3B4256"/>
          <w:kern w:val="36"/>
          <w:sz w:val="28"/>
          <w:szCs w:val="28"/>
          <w:lang w:eastAsia="ru-RU"/>
        </w:rPr>
        <w:t>ПЕРЕЧЕНЬ СОКРАЩЕНИЙ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АО - акционерное общество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АСДНР - аварийно-спасательные и другие неотложные ра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боты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АХОВ - аварийное химически опасное вещество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АЭС - атомная электростанция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БОО - биологически опасный объект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ВОХР - военизированная охрана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ВПОО - </w:t>
      </w:r>
      <w:proofErr w:type="spellStart"/>
      <w:proofErr w:type="gram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взрыво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-пожароопасный</w:t>
      </w:r>
      <w:proofErr w:type="gram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объект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ГИБДД - государственная инспекция по безопасности до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рожного движения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Г </w:t>
      </w:r>
      <w:proofErr w:type="gram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</w:t>
      </w:r>
      <w:proofErr w:type="gram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- гражданская оборона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ГП - гражданский противогаз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ЗС - защитное сооружение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КЧС - комиссия по чрезвычайным ситуациям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КШУ - командно-штабное учение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КЭС - коммунально-энергетическая сеть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ЛСО - локальная система оповещения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МТО - материально-техническое обеспечение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МТС - междугородная телефонная станция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НИОКР - научно- исследовательские и опытно-конструк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торские работы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НПЗ - нефтеперерабатывающий завод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ОАО - открытое акционерное общество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ОГ - оперативная группа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ОД - оперативный дежурный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ООП - охрана общественного порядка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ОУ - орган управления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ОЭ - объект экономики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ПАТС - производственная (объектовая) автоматизирован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ная телефонная станция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 - производственное объединение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ПООЭ - потенциально опасный объект экономики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ППВС - подвижный пункт вещевого снабжения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ППП - подвижный пункт питания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ППУ - подвижный пункт управления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ПУ - пункт управления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ПУФ - повышение устойчивости функционирования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РГ - разведывательная группа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РиС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- рабочие и служащие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РОО -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радиационно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опасный объект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Р/С - радиосеть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ЧС - чрезвычайная ситуация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РСЧС - единая государственная система предупреждения и ликвидации ЧС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РТТ - радиотрансляционная точка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РТУ - радиотрансляционное устройство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РХН - радиационное и химическое наблюдение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СИЗ - средства индивидуальной защиты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СниП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- строительные нормы и правила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СОО - станция обеззараживания одежды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СОП - санитарно-обмывочный пункт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СОТ - станция обеззараживания техники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ТЛФ - телефон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ТЭЦ - теплоэлектроцентраль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УВД - управление внутренних дел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УГГ - уличные громкоговорители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УМЦ - учебно-методический центр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УС - узел связи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ФСБ - Федеральная служба безопасности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ХОО - химически опасный объект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ЭС -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электросирена</w:t>
      </w:r>
      <w:proofErr w:type="spellEnd"/>
    </w:p>
    <w:p w:rsidR="00E6594A" w:rsidRPr="00E6594A" w:rsidRDefault="00E6594A" w:rsidP="00E6594A">
      <w:pPr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ВВЕДЕНИЕ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соответствии с Федеральным законом «О защите населе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ния и территорий от чрезвычайных ситуаций природного и тех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ногенного характера» (№ 68-ФЗ от 21 декабря 1994 г.) все пред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приятия, учреждения и организации (далее - объекты), независи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мо от их организационно-правовой формы, должны планировать и осуществлять мероприятия по защите рабочих и служащих от чрезвычайных ситуаций.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План действий по предупреждению и ликвидации чрезвы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чайных ситуаций объекта - это документ, который определяет объем, организацию, порядок, способы и сроки осуществления мероприятий по защите рабочих и служащих, персонала от по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ражающих факторов стихийных бедствий, аварий и катастроф, которые могут возникнуть как на самом объекте, так и на сосед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них с ним объектах, а также прилегающей территории. Как и любой план, он состоит из текстуальной части и приложений.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План действий по предупреждению и ликвидации чрезвы</w:t>
      </w: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softHyphen/>
        <w:t>чайных ситуаций объекта включает в себя два раздела и пять приложений.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Раздел 1.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Краткая характеристика объекта и оценка возмож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ной обстановки на его территории.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1.1. Структурные элементы объекта, их характеристика. Пе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речень потенциальных опасностей на объекте и прилегающей к нему территории.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1.2. Краткая оценка возможной обстановки на объекте при возникновении чрезвычайных ситуаций.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1.3. Перечень мероприятий КЧС объекта и их ориентиро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вочный объем по предупреждению и снижению последствий ЧС.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Общие выводы.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Раздел 2.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Мероприятия при угрозе и возникновении крупных производственных аварий, катастроф и стихийных бедствий.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2.1. При угрозе возникновения крупных производственных аварий, катастроф и стихийных бедствий (режим повышенной готовности).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2.2. При возникновении крупных производственных аварий, катастроф и стихийных бедствий (режим чрезвычайной ситуа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ции).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2.3. Обеспечение действий сил и средств территориальной подсистемы РСЧС на предприятии.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2.4. Проведение аварийно-спасательных и других неотлож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ных работ (АСДНР).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2.5. Организация и осуществление взаимодействия между органами и силами, привлекаемыми к работам.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2.6. Управление мероприятиями и действиями сил в ЧС.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Приложение 1.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Схема возможной обстановки при возникно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вении чрезвычайной ситуации.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Приложение 2.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Календарный план основных мероприятий при угрозе и возникновении ЧС.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Приложение 3.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Решение председателя КЧС объекта на лик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видацию чрезвычайной ситуации.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Приложение 4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 Расчет сил и средств объектового звена РСЧС и привлекаемых сил для выполнения мероприятий при угрозе и возникновении производственных аварий, катастроф и стихийных бедствий.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Приложение 5.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Организация управления, оповещения и свя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зи при угрозе и возникновении производственных аварий, ката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строф и стихийных бедствий.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Ответственным за разработку плана действий является на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чальник штаба (отдела, сектора) ГОЧС объекта экономики.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ходе первого (подготовительного) этапа должны быть оп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ределены должностные лица объекта, ответственные за подго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товку и предоставление исходных данных, а также за написание отдельных подразделов. Для этого начальнику штаба (отдела, сектора) ГОЧС целесообразно подготовить проект приказа руко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водителя (директора) объекта, в котором определить ответствен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ных исполнителей, объем и сроки подготовки и предоставления исходных данных и материалов для плана действий. Примерное содержание этих материалов следует довести до исполнителей на рабочем совещании.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Как показывает практика, без соответствующего приказа ру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ководителя предприятия невозможно разработать полный и ка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чественный план действий. После утверждения такого приказа необходимо составить график разработки, согласования и пре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доставления документов плана действий.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На первом (подготовительном) этапе начальнику штаба (от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дела, сектора) ГОЧС следует определиться, как и с помощью ка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ких методик он будет прогнозировать возможную обстановку на объекте в результате возникновения чрезвычайной ситуации, основные показатели которой отражаются в подразделе 1.2 плана действий. Для этого в настоящем методическом пособии (при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ложения 2-6) приводятся необходимые методики.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Возможную обстановку на объекте в результате ЧС природ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ного характера (подраздел 1.2), как правило, прогнозируют по результатам многолетних наблюдений и на основе статистиче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 xml:space="preserve">ских данных. Эти данные можно получить в учреждениях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Роскомгидромета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 втором этапе - практической разработки документов плана - должны быть задействованы члены КЧС объекта. Это входит в их обязанности в соответствии с «Положением об объ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ектовой КЧС».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 разработке документов плана действий, исходя из типа и специфики деятельности объекта, целесообразно привлекать: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главных специалистов объекта (главного технолога или на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чальника производства, главного энергетика и механика и т.п.);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руководителей специализированных подразделений, кото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рые, как правило, являются начальниками соответствующих служб ГО;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председателя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эвакокомиссии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руководителей специальных служб (техники безопасности, финансов, юридической, экологии и т.п.).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Главные специалисты объекта и их подразделения должны быть привлечены к разработке подраздела 1.2, руководители специализированных подразделений - подраздела 2.3 и прило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жения 2, а главный инженер - подраздела 2.4 и приложений 2 и 3.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 данном этапе разработки плана действий целесообразно провести согласование его документов на объектовом уровне, между главными специалистами, руководителями специализиро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ванных подразделений и специальных служб.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 третьем этапе - согласования и утверждения плана дей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ствий - документы плана согласовываются с территориальными органами управления ГОЧС (управлениями или отделами ГОЧС городов или городских районов) и утверждаются руководителя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ми (директорами) объектов.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Подписывает план действий объекта начальник штаба (отде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ла, сектора) ГОЧС объекта. Согласовывает - начальник управле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ния ГОЧС города, на территории которого функционирует дан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ный объект. Согласующая подпись ставится в левом верхнем углу титульного листа.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Утверждающая подпись руководителя (директора) ставится в правом верхнем углу титульного листа.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Посредине титульного листа дается полное название документа: «План действий предприятия, учреждения, организации (приводится полное название) по предупреждению и ликвидации чрезвычайных ситуаций».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Внизу титульного листа указывается наименование города и год разработки плана действий.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Количество разрабатываемых экземпляров плана определя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ется вышестоящим органом управления ГОЧС.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ЧАСТЬ 1. РЕКОМЕНДАЦИИ ПО РАЗРАБОТКЕ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РАЗДЕЛА 1 «КРАТКАЯ ХАРАКТЕРИСТИКА ОБЪЕКТА И ОЦЕНКА ВОЗМОЖНОЙ ОБСТАНОВКИ НА ЕГО ТЕРРИТОРИИ»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1.1. Структурные элементы объекта, их характеристика.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Перечень потенциальных опасностей на объекте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и прилегающей к нему территории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подразделе приводится полное и сокращенное наименова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ние объекта, его организационно-правовая форма, почтовый ад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рес, телефон, факс, описывается основная производственная деятельность объекта, объем выпускаемой продукции (перечень предоставляемых услуг), даются сведения о размерах и границах территории, площади, плотности застройки, составе структур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ных подразделений, количестве рабочих и служащих, графике работы, наличии транспортных средств, а также перечень и ос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новные характеристики всех зданий, сооружений и коммуналь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но-энергетических сетей, расположенных на территории объек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сдаче объектом (предприятием) своих площадей в арен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ду даются основные данные об арендующих организациях (ана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логичные сведениям об основном объекте).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потенциально опасных объектов, к которым относятся производственные или иные объекты, функционирование кото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рых сопряжено с риском возникновения аварий и катастроф, в данный подраздел дополнительно включаются следующие све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дения: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профиль опасности объекта (радиационно-, химически-, биологически-,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пожаро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-,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взрыво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-,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гидродинамически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опасный);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наименования, размеры запасов опасных веществ, условия их хранения, доставки и выгрузки;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данные о включении предприятия в реестр потенциально опасных объектов;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численность проживающего вблизи объекта населения, на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личие и вместимость мест массового скопления (пребывания) людей, которые могут оказаться в зоне воздействия поражающих факторов чрезвычайной ситуации.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Реквизиты организации (полное и сокращенное наименова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ние, почтовый адрес, телефон, факс, адрес электронной почты), сведения о форме собственности в план действий представляют сотрудники бухгалтерии.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Сведения о размерах и границах территории объекта, его площади, зданиях и сооружениях в данный подраздел плана представляются сотрудниками проектно-технологического отде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ла предприятия.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Данные о структурных подразделениях предприятия, разме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щении таких опасных производственных объектов, эксплуати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руемых предприятием, как котельной, компрессорной, насосной станции представляются в план главным инженером предпри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ятия. Разработчики плана действий промышленных объектов должны помнить, что котельные, компрессорные, насосные станции, эксплуатируемые предприятием, зарегистрированы в государственном реестре опасных производственных объектов. Регистрационные свидетельства с их основными характеристи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ками хранятся у главного инженера предприятия.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Численность рабочих и служащих объекта, их распределение по сменам и цехам (отделам) представляются отделом кадров. При этом отдельно выделяются данные о дневной смене объекта.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Наименование и объемы выпускаемой продукции представ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ляются в план действий сотрудниками отдела сбыта.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Сведения о профиле опасности объекта представляются главным инженером и сотрудниками экологического отдела.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Сведения о лицензиях на опасные виды деятельности (пере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чень имеющихся и необходимых лицензий на виды деятельно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сти, связанные с эксплуатацией опасного объекта) находятся в документах инженера по технике безопасности.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Данные о наличии автотранспорта, его видах и количестве представляются начальником транспортного цеха (отдела).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Данные о железнодорожном транспорте, железнодорожных подъездных путях и дорогах для проезда автотранспорта на тер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риторию объекта даются в план действий начальником транс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портного цеха и службой безопасности объекта.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Численность населения, проживающего на прилегающей к объекту территории, разработчики плана действий могут полу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чить у дирекции единого заказчика, в районном эксплуатацион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ном управлении, а также в территориальном органе управления ГОЧС.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 местам массового скопления (пребывания) людей относят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ся больницы, рынки, школы, детские сады, спортивно-зрелищные объекты (стадионы, дворцы спорта, киноконцертные залы). центральные улицы, вокзалы, автостанции, торговые центры и другие.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Возможную численность населения в местах массового ско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пления можно получить либо в плане действий по предупрежде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нию и ликвидации ЧС вашего города (района), в управлении образования, здравоохранения района, либо непосредственно у дирекции указанных объектов.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Разработчикам плана действий объекта следует помнить, что при планировании мероприятий по защите рабочих и служащих от чрезвычайных ситуаций в их число следует включать работ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ников арендующих предприятий. Поэтому в подразделе 1.1 должны содержаться следующие сведения об организациях арендаторах: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наименование арендатора;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основная деятельность;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месторасположение арендатора на территории предприятия;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количество рабочих и служащих (всего, в том числе в днев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ное и ночное время);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наименование и количество опасных веществ, используемых в производстве или хранящихся на арендных площадях (при их наличии).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Эти данные разработчики плана действий должны получить у дирекции (администрации) организаций арендаторов.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Данные об электроснабжении объекта (предприятия) в план действий представляет главный энергетик, а о тепло-, водо-, га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зоснабжении - отдел капитального строительства и главный ин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женер предприятия.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u w:val="single"/>
          <w:bdr w:val="none" w:sz="0" w:space="0" w:color="auto" w:frame="1"/>
          <w:lang w:eastAsia="ru-RU"/>
        </w:rPr>
        <w:t>Вариант оформления подраздела «Структурные элемен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u w:val="single"/>
          <w:bdr w:val="none" w:sz="0" w:space="0" w:color="auto" w:frame="1"/>
          <w:lang w:eastAsia="ru-RU"/>
        </w:rPr>
        <w:softHyphen/>
        <w:t>ты объекта, их характеристика. Перечень потенциальных опасностей на объекте и прилегающей к нему территории»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Открытое акционерное общество «Вымпел», расположено в Ленинском округе </w:t>
      </w:r>
      <w:proofErr w:type="spell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г.Калуги</w:t>
      </w:r>
      <w:proofErr w:type="spell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 по адресу: ул. Волжская, д. 15.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Телефон -35-56-24.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Площадь -2,3 га, в том числе застройки -1,6 га, что со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ставляет 70% от всей территории предприятия.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Форма собственности - частная.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Предприятие имеет лицензию на производство прессован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ных дрожжей № 5678 от 14 июля 2003 г.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Численность рабочих и служащих предприятия - 700 чел., наибольшая работающая смена - 450 чел.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Предприятие работает по трехсменному графику.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На территории предприятия расположены следующие зда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ния и сооружения: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цех чистой культуры — здание выполнено из легких металли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ческих ограждающих конструкций (1 смена - 55 чел., 2 смена -45 чел., 3 смена - 25 чел.);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административно-бытовой корпус - панельное трехэтаж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ное здание (днем — 80 чел., ночью — 1 чел.);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котельная - одноэтажное кирпичное здание, в котором раз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мещены три котла марки ДКВР-4/13, рег. №№ 3627, 3259, 3354, год изготовления -1959 (днем - 4 чел., ночью - 1 чел.).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В состав предприятия входят следующие структурные подразделения: дрожжерастительное отделение; фильтраци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онное отделение; сепаратное отделение; расфасовочно-упаковочное отделение; сушильное отделение; склад готовой продукции; компрессорная станция; механическая мастерская; котельная; гараж.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Площади предприятия арендуют: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частное охранное предприятие «Гроза», лицензия № 238/-76 от б марта 2003 г.; количество работающих: днем — 20 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чел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, но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чью - 2 чел.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Предприятие относится к химически опасным объектам.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>В холодильно-компрессорном цехе в холодильных машинах марки 2 МКГ-110-7-2 находится жидкий аммиак, который в слу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чае аварии является возможным источником химического заражения территории предприятия и прилегающей террито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рии.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На прилегающей к предприятию территории: с севера (АО «Колос») работает 500 чел. (в дневное время - 400 чел.); с юга (фабрика им. Лосева) работает 400 чел. (в дневное время - 300 чел.); с востока (жилой массив Восточный) проживает 8 тыс. чел.; с запада и юго-запада проходит железная дорога, по кото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рой ежесуточно перевозится около 50 т АХОВ.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Местами массового скопления людей являются: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железнодорожная поликлиника № 10, около 200 чел. в днев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ное время; расположена на расстоянии 150 м от границы пред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приятия в юго-восточном направлении;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стадион, около 10 тыс. чел. в вечернее время; расположен на расстоянии около 300 метров от границы предприятия в северном направлении.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Железнодорожный транспорт используется предприятием для подвоза сырья, необходимого в производстве. Для этих целей используется железная дорога, по которой один раз в квартал завозится аммиак в цистерне емкостью около 30 т.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Вывоз продукции предприятия осуществляется автотранспортом. Автопарк предприятия насчитывает 70 единиц автомобильной техники.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Теплоснабжение предприятия осуществляется от ТЭЦ-4 по магистральному трубопроводу диаметром 750 мм. Температура горячей воды 135 °С, давление 8 атм.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Водоснабжение предприятия осуществляется по двум трубопроводам диаметром 500 мм, принадлежащим </w:t>
      </w:r>
      <w:proofErr w:type="spellStart"/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ГП«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Водоканал</w:t>
      </w:r>
      <w:proofErr w:type="spell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». Давление воды в трубопроводах 6 атм.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Газоснабжение предприятия осуществляется ГРП № 2 по газопроводу малого давления диаметром 350 мм.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1.2. Краткая оценка возможной обстановки на объекте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при возникновении чрезвычайных ситуаций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подразделе 1.2 разработчики плана действий, зная общие характеристики своего объекта, основные характеристики близлежащих потенциально опасных объектов, метеоусловия и физико- географические условия местности, используя методики, изложенные в приложениях 2-6 настоящего пособия, оценивают возможную обстановку на территории объекта как в результате аварии на нем самом, так и на соседних предприятиях (объектах).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Оценку возможной обстановки на объекте целесообразно проводить для следующих чрезвычайных ситуаций: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возникновении аварий и катастроф на самом объекте;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при возникновении аварий и катастроф на других предпри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ятиях и при перевозке опасных веществ, последствия которых могут создать опасность для функционирования объекта;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возникновении стихийных бедствий.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химически опасных объектов оценка возможной об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становки проводится с использованием «Методики прогнози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рования масштабов заражения АХОВ при авариях (разрушениях)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 химически опасных объектах и транспорте (РД 52.04.253 90)» (приложение 2 настоящего методического пособия).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Под расчетом параметров химической обстановки понимается определение глубины и площади зоны заражения АХОВ.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Зона заражения АХОВ - территория, на которой концентрация АХОВ достигает значений, опасных для жизни людей.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разработке подраздела 1.2 для химически опасных объектов разработчикам плана действий в качестве исходных дан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ных рекомендуется принимать: выброс АХОВ (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Qо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) - количество АХОВ в максимальной по объему единичной емкости (техноло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гической, складской, транспортной и других); метеорологиче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ские условия - инверсия, скорость ветра 1 м/с.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Определение глубины и площади зоны заражения АХОВ ре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комендуется осуществлять в следующей последовательности: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определить эквивалентное количество вещества в первичном облаке (Qэ1);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определить эквивалентное количество вещества во вторич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ном облаке (Qэ2);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рассчитать значение глубины зоны заражения первичным облаком АХОВ (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Г1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рассчитать значение глубины зоны заражения вторичным облаком АХОВ (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Г2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определить предельно возможное значение глубины перено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са воздушных масс (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Гп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определить полную глубину зоны заражения (Г);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сравнить Г и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Гп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и за окончательную расчетную глубину зоны заражения принять меньшее из двух сравниваемых между собой значений;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определить площадь зоны возможного заражения (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Sв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определить площадь зоны фактического заражения (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Sф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После определения площади заражения разработчики плана должны определить возможные потери рабочих и служащих, на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селения ближайших жилых кварталов (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Рн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Полученные на основании выполненных расчетов данные по глубине площади зоны заражения, возможным потерям среди рабочих, служащих и населения заносятся в подраздел 1.2 плана действий.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u w:val="single"/>
          <w:bdr w:val="none" w:sz="0" w:space="0" w:color="auto" w:frame="1"/>
          <w:lang w:eastAsia="ru-RU"/>
        </w:rPr>
        <w:t>Оценка возможной обстановки на химически опасном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u w:val="single"/>
          <w:bdr w:val="none" w:sz="0" w:space="0" w:color="auto" w:frame="1"/>
          <w:lang w:eastAsia="ru-RU"/>
        </w:rPr>
        <w:t>объекте (вариант)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 xml:space="preserve">Общий </w:t>
      </w:r>
      <w:proofErr w:type="spell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запасас</w:t>
      </w:r>
      <w:proofErr w:type="spell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 аммиака на предприятии - 0,5 т. Аммиак залит в холодильные машины марки 2МКТ-110-7-2 №№ 5,6,7, находящиеся в холодильно-компрессорном цехе.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1. В случае </w:t>
      </w:r>
      <w:proofErr w:type="spell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вылива</w:t>
      </w:r>
      <w:proofErr w:type="spell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 0,5 т аммиака вся территория предприятия окажется в зоне химического заражения.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Размеры зоны заражения могут составить: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глубина - 0,45 км;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площадь зоны возможного заражения - до 0,3 км²;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площадь зоны фактического заражения — до 0,02 км².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В зону химического заражения попадают: жилые дома Ленинского округа по ул. Волжской (№№ 8,10. 12) с населением до 500 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чел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; территория АО «Колос» с численностью рабочих и служащих до 400 чел; платформа Товарная, до 20 чел.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Продолжительность поражающего действия аммиака – около одного часа.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Возможные потери персонала предприятия составят до 50 человек, в том числе: безвозвратные - до 18 чел., средние и тяжелые - до 20 чел., легкие - до 12 чел.; АО «Колос» - до 40 чел., населения Ленинского округа - около 60 чел.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2. На предприятие аммиак доставляется железнодорож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ным транспортом один раз в квартал в цистерне емкостью 30 т. В случае разрушения железнодорожной цистерны вся тер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ритория предприятия окажется в зоне химического заражения. Глубина зоны заражения составит до 2 км, площадь зоны заражения - до 3,5 км².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В этом случае в зону заражения попадают: АО «Колос», фабрика им. Лосева, жилые дома №№ 4,6,8,10,12,18,22 по ул. Волжской.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Продолжительность поражающего действия аммиака может составить около 2,5 ч.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Возможные потери персонала предприятия составят до 80 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чел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, в том числе: безвозвратные - до 28 чел., средние и тяжелые - до 32 чел., легкие - до 20 чел.; АО «Колос» - до 60 чел., фабрики им. Лосева - до 50 чел., населения Ленинского округа – около 100 чел.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3. При нарушении герметичности трубопроводов, подаю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щих аммиак в холодильные машины, возможные последствия аварии не выйдут за пределы холодильно-компрессорного цеха. Потерь среди персонала цеха не будет.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 xml:space="preserve">Для оценки возможной обстановки на </w:t>
      </w:r>
      <w:proofErr w:type="spellStart"/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пожаровзрыво</w:t>
      </w:r>
      <w:proofErr w:type="spellEnd"/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-опасных объектах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разработчикам плана действий необходимо определить параметры возможного взрыва, то есть давление во фронте воздушной ударной волны (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ΔРф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) и степень ее воздейст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вия на здания, сооружения и людей, находящихся открыто на местности. На основе полученных данных оценить инженерную, медицинскую и пожарную обстановку, которая может сложиться при возникновении данной чрезвычайной ситуации.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Анализ чрезвычайных ситуаций техногенного характера по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зволяет все взрывы на промышленных предприятиях и базах хра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нения разделить на две группы — в открытом пространстве и производственных помещениях.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В открытом пространстве возможны взрывы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газовоздушных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смесей (ГВС), образующихся при разрушении резервуаров со сжатыми и сжиженными под давлением или охлаждением (в изотермических резервуарах) газами, а также при аварийном разливе легковоспламеняющихся жидкостей (ЛВЖ).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производственных помещениях, наряду со взрывом ГВС, возможны также взрывы пылевоздушных смесей (ПВС), обра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зующихся при работе технологических установок.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Методики расчетов параметров взрывов изложены в прило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жении 3 данного пособия.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них приводится порядок расчета параметров взрывов ГВС в открытом пространстве, рассматриваются зависимости для оп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ределения зоны действия воздушной ударной волны. Даются примеры расчета, а также необходимые справочные данные для определения степени разрушения зданий и сооружений объекта.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Рассматривается порядок расчета параметров взрывов ГВС в производственных помещениях, приводятся характеристики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га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зовоздушных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смесей и примеры расчета.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расчета параметров взрывов конденсированных веществ предлагается методика, которая учитывает тип взрывчатого ве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щества, его эффективную массу и характер подстилающей по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верхности.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Методика расчета параметров взрывов при аварийной раз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герметизации магистрального газопровода сопровождается рас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четной схемой, что позволяет существенно упростить ее использование. В конце изложения алгоритма дается пример расчета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всех изложенных методик основными исходными дан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ными, влияющими на параметры взрыва, принимают: массу и тип взрывоопасного вещества, его параметры и условия хране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нии или использования в технологическом процессе; место воз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никновения взрыва; объемно-планировочные решения сооруже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ний в месте взрыва.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Необходимые исходные данные разработчики плана действий берут из подраздела 1.1 плана действий.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После расчета параметров возможного взрыва на объекте экономики разработчик должен оценить возможную инженер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ную, медицинскую и пожарную обстановку.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оперативном прогнозировании принято выделять четыре зоны разрушений: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полных разрушений {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ΔРф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≥ 50 кПа);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сильных разрушений (30 ≤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ΔРф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proofErr w:type="gram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&lt; 50</w:t>
      </w:r>
      <w:proofErr w:type="gram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кПа);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средних разрушений (20 ≤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ΔРф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proofErr w:type="gram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&lt; 30</w:t>
      </w:r>
      <w:proofErr w:type="gram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кПа);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слабых разрушений (10 ≤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ΔРф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proofErr w:type="gram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&lt; 20</w:t>
      </w:r>
      <w:proofErr w:type="gram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кПа).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Основные показатели, алгоритм и практические примеры оценки инженерной, медицинской и пожарной обстановки приведены в приложении 3 данного пособия.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Результаты расчетов параметров взрывов, оценки инженер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ной, медицинской и пожарной обстановки заносятся в подраздел I,2 и графически отражаются на плане объекта экономики в при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ложении 1 к текстуальной части плана «Схема возможной обстановки при возникновении ЧС».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u w:val="single"/>
          <w:bdr w:val="none" w:sz="0" w:space="0" w:color="auto" w:frame="1"/>
          <w:lang w:eastAsia="ru-RU"/>
        </w:rPr>
        <w:t xml:space="preserve">Оценка возможной обстановки на </w:t>
      </w:r>
      <w:proofErr w:type="spell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u w:val="single"/>
          <w:bdr w:val="none" w:sz="0" w:space="0" w:color="auto" w:frame="1"/>
          <w:lang w:eastAsia="ru-RU"/>
        </w:rPr>
        <w:t>пожаровзрывоопасном</w:t>
      </w:r>
      <w:proofErr w:type="spell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u w:val="single"/>
          <w:bdr w:val="none" w:sz="0" w:space="0" w:color="auto" w:frame="1"/>
          <w:lang w:eastAsia="ru-RU"/>
        </w:rPr>
        <w:t xml:space="preserve"> объекте (вариант)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Возможным источником возникновения чрезвычайной си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туации со взрывом и пожаром является хранилище сжиженного пропана емкостью 10000 т. Взрыв возможен в случае нарушения мер техники безопасности, а также при проведении террори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стического акта.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случае взрыва здание цеха № 3 получит полное разруше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ние, здание цеха № 5 — сильное разрушение, здания №№ 7 и 8 по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лучат средние разрушения, а здания №№ 6,9,11 — слабые разру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шения.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Объем завала полностью разрушенного здания составит около 12000 м³. Объем завала здания № 5 составит около 5000 м³.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В результате разрушений зданий и сооружений образуется один участок, требующий укрепления или обрушения. Возникнет восемь аварий на КЭС в зданиях, получивших полные и сильные разрушения. Вводы коммуникаций в эти здания (электро-, газо-, тепло- и водоснабжения) будут разрушены.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Протяженность заваленных проездов составит до 8 км.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Высота завала полностью разрушенного здания может со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ставить 1,5 — 2,0 м.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Общая площадь пожара может составить около 15000 м².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В результате данной чрезвычайной ситуации до 300 человек могут получить различные степени поражения. Около 60 чело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век могут оказаться в завалах разрушенных зданий.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Безвозвратные потери людей могут составить до 180 чело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век, а санитарные -до 120 человек рабочих и служащих объек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та.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Для оценки обстановки при авариях и катастрофах на других предприятиях и при перевозке опасных веществ, по</w:t>
      </w: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softHyphen/>
        <w:t>следствия которых могут создать опасность для функционирования объекта,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необходимо знать удаление потенциально опасных объектов и маршрутов перевозки опасных веществ от объекта, а также их возможное количество. Эти данные разработчики плана могут получить в вышестоящих органах управления ГОЧС.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Если в плане действий по предупреждению и ликвидации чрезвычайных ситуаций города или района нет дан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ных об объемах перевозок АХОВ транспортом, то разработчики плана могут использовать следующие данные: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Грузоподъемность железнодорожных цистерн: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хлора - 47,6; 55,8; 57,0 т;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аммиака - 30,7 и 45,3 т;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соляной кислоты - 52,2 и 59,4 т;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фтора - 20 и 25 т.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Если ваш объект может попасть в зону радиоактивного за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грязнения местности при аварии на АЭС или другом близлежа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 xml:space="preserve">щем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радиационно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опасном объекте, то в данном пункте плана необходимо отразить возможные мощности доз излучения на территории объекта и время подхода радиоактивного облака к границам объекта. Эти данные следует получить в управлении города (района) ГОЧС. Если таких данных нет, то их можно рассчитать самостоятельно.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этого надо знать удаление объекта от АЭС и метеоданные. С помощью табл. 1.1 и 1.2 определяется средняя скорость ветра (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Vср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) в слое перемещения радиоактивного облака.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Таблица 1.1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Категория устойчивости атмосферы</w:t>
      </w:r>
    </w:p>
    <w:tbl>
      <w:tblPr>
        <w:tblW w:w="12450" w:type="dxa"/>
        <w:tblBorders>
          <w:left w:val="single" w:sz="6" w:space="0" w:color="DDE1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2234"/>
        <w:gridCol w:w="2061"/>
        <w:gridCol w:w="803"/>
        <w:gridCol w:w="1259"/>
        <w:gridCol w:w="2234"/>
        <w:gridCol w:w="2061"/>
      </w:tblGrid>
      <w:tr w:rsidR="00E6594A" w:rsidRPr="00E6594A" w:rsidTr="00E6594A">
        <w:tc>
          <w:tcPr>
            <w:tcW w:w="1185" w:type="dxa"/>
            <w:vMerge w:val="restart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Скорость ветра на высоте 10м,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V10, м/сек</w:t>
            </w:r>
          </w:p>
        </w:tc>
        <w:tc>
          <w:tcPr>
            <w:tcW w:w="8445" w:type="dxa"/>
            <w:gridSpan w:val="6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суток</w:t>
            </w:r>
          </w:p>
        </w:tc>
      </w:tr>
      <w:tr w:rsidR="00E6594A" w:rsidRPr="00E6594A" w:rsidTr="00E6594A">
        <w:tc>
          <w:tcPr>
            <w:tcW w:w="0" w:type="auto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0" w:type="dxa"/>
            <w:gridSpan w:val="3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4395" w:type="dxa"/>
            <w:gridSpan w:val="3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Ночь</w:t>
            </w:r>
          </w:p>
        </w:tc>
      </w:tr>
      <w:tr w:rsidR="00E6594A" w:rsidRPr="00E6594A" w:rsidTr="00E6594A">
        <w:tc>
          <w:tcPr>
            <w:tcW w:w="0" w:type="auto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45" w:type="dxa"/>
            <w:gridSpan w:val="6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облачности</w:t>
            </w:r>
          </w:p>
        </w:tc>
      </w:tr>
      <w:tr w:rsidR="00E6594A" w:rsidRPr="00E6594A" w:rsidTr="00E6594A">
        <w:tc>
          <w:tcPr>
            <w:tcW w:w="0" w:type="auto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  <w:tc>
          <w:tcPr>
            <w:tcW w:w="16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169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Сплошная</w:t>
            </w:r>
          </w:p>
        </w:tc>
        <w:tc>
          <w:tcPr>
            <w:tcW w:w="16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  <w:tc>
          <w:tcPr>
            <w:tcW w:w="16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Сплошная</w:t>
            </w:r>
          </w:p>
        </w:tc>
      </w:tr>
      <w:tr w:rsidR="00E6594A" w:rsidRPr="00E6594A" w:rsidTr="00E6594A">
        <w:tc>
          <w:tcPr>
            <w:tcW w:w="1185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 ≤2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&lt;V≤ 3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3&lt;V≤5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5&lt;V≤6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V&gt;6</w:t>
            </w:r>
          </w:p>
        </w:tc>
        <w:tc>
          <w:tcPr>
            <w:tcW w:w="16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6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69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6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F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6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</w:tr>
    </w:tbl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Примечание: А - сильно неустойчивая (конвенция); Д - нейтральная (изотермия); Р - очень устойчивая (инверсия).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>Таблица 1.2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Средняя скорость ветра (</w:t>
      </w:r>
      <w:proofErr w:type="spellStart"/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Vср</w:t>
      </w:r>
      <w:proofErr w:type="spellEnd"/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) в слое перемещения радиоактивного облака, м/с</w:t>
      </w:r>
    </w:p>
    <w:tbl>
      <w:tblPr>
        <w:tblW w:w="12450" w:type="dxa"/>
        <w:tblBorders>
          <w:left w:val="single" w:sz="6" w:space="0" w:color="DDE1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3"/>
        <w:gridCol w:w="1587"/>
        <w:gridCol w:w="1588"/>
        <w:gridCol w:w="1588"/>
        <w:gridCol w:w="1588"/>
        <w:gridCol w:w="1588"/>
        <w:gridCol w:w="1588"/>
      </w:tblGrid>
      <w:tr w:rsidR="00E6594A" w:rsidRPr="00E6594A" w:rsidTr="00E6594A">
        <w:tc>
          <w:tcPr>
            <w:tcW w:w="2265" w:type="dxa"/>
            <w:vMerge w:val="restart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устойчивости атмосферы</w:t>
            </w:r>
          </w:p>
        </w:tc>
        <w:tc>
          <w:tcPr>
            <w:tcW w:w="7365" w:type="dxa"/>
            <w:gridSpan w:val="6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Скорость ветра на высоте 10 м (V10), м/с</w:t>
            </w:r>
          </w:p>
        </w:tc>
      </w:tr>
      <w:tr w:rsidR="00E6594A" w:rsidRPr="00E6594A" w:rsidTr="00E6594A">
        <w:tc>
          <w:tcPr>
            <w:tcW w:w="0" w:type="auto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 2</w:t>
            </w:r>
          </w:p>
        </w:tc>
        <w:tc>
          <w:tcPr>
            <w:tcW w:w="12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6</w:t>
            </w:r>
          </w:p>
        </w:tc>
      </w:tr>
      <w:tr w:rsidR="00E6594A" w:rsidRPr="00E6594A" w:rsidTr="00E6594A">
        <w:tc>
          <w:tcPr>
            <w:tcW w:w="2265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</w:t>
            </w:r>
          </w:p>
        </w:tc>
        <w:tc>
          <w:tcPr>
            <w:tcW w:w="12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Время подхода радиоактивного облака к заданному объекту определяется по формуле: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L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t = -----, ч (1.1)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V ср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где L - расстояние от АЭС до заданного объекта, км;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V ср - средняя скорость ветра в слое перемещения радио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активного облака, км/ч.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Пример 1.1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Определить (спрогнозировать) время подхода радиоактивно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го облака к объекту при следующих исходных данных: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Расстояние от АЭС до объекта - 200 км;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Скорость ветра на высоте 10 м - 5 м/с;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Состояние облачного покрова - средний.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Решение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1. По табл. 1.1 определяется категория устойчивости атмо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сферы в зависимости от времени суток и метеоусловий - Д.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2. По табл. 1.2 определяется средняя скорость ветра в слое перемещения радиоактивного облака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Vср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= 5 м/с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3. Единица измерения скорости ветра переводится в км/ч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Vср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- 5 м/сек = 18 км/ч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4. Определяется время подхода радиоактивного облака к объекту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200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t = --------- = 11,1 ч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18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Время подхода </w:t>
      </w:r>
      <w:proofErr w:type="gram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облака</w:t>
      </w:r>
      <w:proofErr w:type="gram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зараженного АХОВ воздуха опреде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ляется по методике, приведенной в приложении 2 данного методического пособия.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Если на работу объекта могут оказать влияние аварии на не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скольких других предприятиях, то возможную обстановку пред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лагается оформлять в виде таблицы, имеющей следующий вид.</w:t>
      </w:r>
    </w:p>
    <w:tbl>
      <w:tblPr>
        <w:tblW w:w="12450" w:type="dxa"/>
        <w:tblBorders>
          <w:left w:val="single" w:sz="6" w:space="0" w:color="DDE1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554"/>
        <w:gridCol w:w="1979"/>
        <w:gridCol w:w="1979"/>
        <w:gridCol w:w="1979"/>
        <w:gridCol w:w="1979"/>
      </w:tblGrid>
      <w:tr w:rsidR="00E6594A" w:rsidRPr="00E6594A" w:rsidTr="00E6594A">
        <w:tc>
          <w:tcPr>
            <w:tcW w:w="1635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6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ХОО</w:t>
            </w:r>
          </w:p>
        </w:tc>
        <w:tc>
          <w:tcPr>
            <w:tcW w:w="16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АХОВ</w:t>
            </w:r>
          </w:p>
        </w:tc>
        <w:tc>
          <w:tcPr>
            <w:tcW w:w="16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ление ветра</w:t>
            </w:r>
          </w:p>
        </w:tc>
        <w:tc>
          <w:tcPr>
            <w:tcW w:w="16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Удаление от границы объекта, км</w:t>
            </w:r>
          </w:p>
        </w:tc>
        <w:tc>
          <w:tcPr>
            <w:tcW w:w="16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подхо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 облака к объекту, ч</w:t>
            </w:r>
          </w:p>
        </w:tc>
      </w:tr>
      <w:tr w:rsidR="00E6594A" w:rsidRPr="00E6594A" w:rsidTr="00E6594A">
        <w:tc>
          <w:tcPr>
            <w:tcW w:w="1635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u w:val="single"/>
          <w:bdr w:val="none" w:sz="0" w:space="0" w:color="auto" w:frame="1"/>
          <w:lang w:eastAsia="ru-RU"/>
        </w:rPr>
        <w:t>Оценка обстановки для всех типов объектов при авариях и катастрофах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u w:val="single"/>
          <w:bdr w:val="none" w:sz="0" w:space="0" w:color="auto" w:frame="1"/>
          <w:lang w:eastAsia="ru-RU"/>
        </w:rPr>
        <w:t>на других предприятиях (вариант)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Радиоактивное загрязнение территории объекта возможно в результате аварии на Смоленской (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Обнинской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)АЭС. Время подхода ра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диоактивного облака к объекту составит около 11 ч. Мощ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ность дозы излучения может достигнуть значений, опасных для жизни и здоровья рабочих и служащих.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Объект может оказаться в зоне химического заражения в случае возникновения аварии с </w:t>
      </w:r>
      <w:proofErr w:type="spell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выливом</w:t>
      </w:r>
      <w:proofErr w:type="spell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 аммиака на железнодо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рожной станции товарная, которая расположена в Октябрьском округе на удалении 3 км от объекта.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Наибольшую угрозу для персонала предприятия могут ока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зать аварии на ПО «Азот» (запасы аммиака - 100 т), АО «</w:t>
      </w:r>
      <w:proofErr w:type="spell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Краскон</w:t>
      </w:r>
      <w:proofErr w:type="spell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» (аммиак - 80 т, хлор - 20 т). ПО «Химпром» (серная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Кислота 400 т). Возможное время подхода облака зараженного воздуха к объекту при возникновении аварий на указанных предприятиях приведено в таблице.</w:t>
      </w:r>
    </w:p>
    <w:tbl>
      <w:tblPr>
        <w:tblW w:w="12450" w:type="dxa"/>
        <w:tblBorders>
          <w:left w:val="single" w:sz="6" w:space="0" w:color="DDE1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2516"/>
        <w:gridCol w:w="2201"/>
        <w:gridCol w:w="2291"/>
        <w:gridCol w:w="2201"/>
        <w:gridCol w:w="2362"/>
      </w:tblGrid>
      <w:tr w:rsidR="00E6594A" w:rsidRPr="00E6594A" w:rsidTr="00E6594A">
        <w:tc>
          <w:tcPr>
            <w:tcW w:w="525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7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ХОО</w:t>
            </w:r>
          </w:p>
        </w:tc>
        <w:tc>
          <w:tcPr>
            <w:tcW w:w="184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АХОВ</w:t>
            </w:r>
          </w:p>
        </w:tc>
        <w:tc>
          <w:tcPr>
            <w:tcW w:w="184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ветра</w:t>
            </w:r>
          </w:p>
        </w:tc>
        <w:tc>
          <w:tcPr>
            <w:tcW w:w="184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Удаление от границы объекта, км</w:t>
            </w:r>
          </w:p>
        </w:tc>
        <w:tc>
          <w:tcPr>
            <w:tcW w:w="198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подхода облака «объекту, ч</w:t>
            </w:r>
          </w:p>
        </w:tc>
      </w:tr>
      <w:tr w:rsidR="00E6594A" w:rsidRPr="00E6594A" w:rsidTr="00E6594A">
        <w:tc>
          <w:tcPr>
            <w:tcW w:w="525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«Азот»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</w:t>
            </w: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Краскон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«Химпром»</w:t>
            </w:r>
          </w:p>
        </w:tc>
        <w:tc>
          <w:tcPr>
            <w:tcW w:w="184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Аммиак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Аммиак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Хлор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Серная кислота</w:t>
            </w:r>
          </w:p>
        </w:tc>
        <w:tc>
          <w:tcPr>
            <w:tcW w:w="184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Северный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Западный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Юго-восточный</w:t>
            </w:r>
          </w:p>
        </w:tc>
        <w:tc>
          <w:tcPr>
            <w:tcW w:w="184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Для оценки обстановки при возникновении стихийных бедствий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исходные данные о возможных стихийных бедствиях и их параметрах разработчики плана получают в управлении города или района.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Наиболее вероятные стихийные бедствия в районе расположения предприятия могут быть вызваны: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ураганами, бурями;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сильным дождем;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снежными заносами.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Важнейшими характеристиками ураганов и бурь, определяющими объемы возможных разрушений и потерь, являются скорость ветра, ширина зоны, охваченная ураганом, и продолжительность его воздействия. Так, например, скорость ветра при ураганах и бурях в Европейской части Российской Федерации изменяется от 20 до 50 м/с.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В табл.1.3 приведена шкала Бофорта, в которой определены характеристики ветрового режима, дальности и диапазона изменения скоростей ветра при ураганах и </w:t>
      </w:r>
      <w:proofErr w:type="gram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бурях ,</w:t>
      </w:r>
      <w:proofErr w:type="gram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а так же визуальная оценка признаков ветрового режима (принята в 1953 г. Всемирной Метеорологической организацией).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Продолжительность действия ураганного ветра может изменяться от 9 до 12 суток и более, а бурь и от нескольких часов до нескольких суток. Направление ветра при ураганах в центральных районах нашей страны в основном с запада на восток. Наиболее часто ураганы возникают в августе - сентябре.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Таблица 1.3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Шкала Бофорта</w:t>
      </w:r>
    </w:p>
    <w:tbl>
      <w:tblPr>
        <w:tblW w:w="12450" w:type="dxa"/>
        <w:tblBorders>
          <w:left w:val="single" w:sz="6" w:space="0" w:color="DDE1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"/>
        <w:gridCol w:w="1196"/>
        <w:gridCol w:w="990"/>
        <w:gridCol w:w="1472"/>
        <w:gridCol w:w="1762"/>
        <w:gridCol w:w="1935"/>
        <w:gridCol w:w="500"/>
        <w:gridCol w:w="594"/>
        <w:gridCol w:w="710"/>
        <w:gridCol w:w="850"/>
        <w:gridCol w:w="1365"/>
        <w:gridCol w:w="1096"/>
      </w:tblGrid>
      <w:tr w:rsidR="00E6594A" w:rsidRPr="00E6594A" w:rsidTr="00E6594A">
        <w:trPr>
          <w:gridAfter w:val="6"/>
          <w:wAfter w:w="9900" w:type="dxa"/>
        </w:trPr>
        <w:tc>
          <w:tcPr>
            <w:tcW w:w="420" w:type="dxa"/>
            <w:vMerge w:val="restart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3975" w:type="dxa"/>
            <w:gridSpan w:val="3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Скорость ветра</w:t>
            </w:r>
          </w:p>
        </w:tc>
        <w:tc>
          <w:tcPr>
            <w:tcW w:w="198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ветрового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режима</w:t>
            </w:r>
          </w:p>
        </w:tc>
        <w:tc>
          <w:tcPr>
            <w:tcW w:w="354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</w:t>
            </w:r>
          </w:p>
        </w:tc>
      </w:tr>
      <w:tr w:rsidR="00E6594A" w:rsidRPr="00E6594A" w:rsidTr="00E6594A">
        <w:trPr>
          <w:gridAfter w:val="6"/>
          <w:wAfter w:w="9900" w:type="dxa"/>
          <w:trHeight w:val="548"/>
        </w:trPr>
        <w:tc>
          <w:tcPr>
            <w:tcW w:w="0" w:type="auto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мили/ч</w:t>
            </w:r>
          </w:p>
        </w:tc>
        <w:tc>
          <w:tcPr>
            <w:tcW w:w="132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км/ч</w:t>
            </w:r>
          </w:p>
        </w:tc>
        <w:tc>
          <w:tcPr>
            <w:tcW w:w="132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м/с</w:t>
            </w: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0" w:type="auto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0-1,6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0-0,44</w:t>
            </w:r>
          </w:p>
        </w:tc>
        <w:tc>
          <w:tcPr>
            <w:tcW w:w="198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Затишье</w:t>
            </w:r>
          </w:p>
        </w:tc>
        <w:tc>
          <w:tcPr>
            <w:tcW w:w="35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Дым идет прямо</w:t>
            </w:r>
          </w:p>
        </w:tc>
      </w:tr>
      <w:tr w:rsidR="00E6594A" w:rsidRPr="00E6594A" w:rsidTr="00E6594A">
        <w:tc>
          <w:tcPr>
            <w:tcW w:w="42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3,2-4,8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0,88-1,33</w:t>
            </w:r>
          </w:p>
        </w:tc>
        <w:tc>
          <w:tcPr>
            <w:tcW w:w="198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Легкий ветерок</w:t>
            </w:r>
          </w:p>
        </w:tc>
        <w:tc>
          <w:tcPr>
            <w:tcW w:w="35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Дым изгибается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42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4-7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6,4-11,3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1,77-3,14</w:t>
            </w:r>
          </w:p>
        </w:tc>
        <w:tc>
          <w:tcPr>
            <w:tcW w:w="198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Легкий бриз</w:t>
            </w:r>
          </w:p>
        </w:tc>
        <w:tc>
          <w:tcPr>
            <w:tcW w:w="35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Листья шевелятся</w:t>
            </w: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42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8-12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12,9-19,3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3,58^5,36</w:t>
            </w:r>
          </w:p>
        </w:tc>
        <w:tc>
          <w:tcPr>
            <w:tcW w:w="198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Слабый бриз</w:t>
            </w:r>
          </w:p>
        </w:tc>
        <w:tc>
          <w:tcPr>
            <w:tcW w:w="35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Листья двигаются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42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13-18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20,9-28,9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5,8-8,02</w:t>
            </w:r>
          </w:p>
        </w:tc>
        <w:tc>
          <w:tcPr>
            <w:tcW w:w="198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Умеренный бриз</w:t>
            </w:r>
          </w:p>
        </w:tc>
        <w:tc>
          <w:tcPr>
            <w:tcW w:w="35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Листья и пыль летят</w:t>
            </w: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42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19-24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30,6-38,6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8,5-10,72</w:t>
            </w:r>
          </w:p>
        </w:tc>
        <w:tc>
          <w:tcPr>
            <w:tcW w:w="198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Свежий бриз</w:t>
            </w:r>
          </w:p>
        </w:tc>
        <w:tc>
          <w:tcPr>
            <w:tcW w:w="35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Тонкие деревья качаются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42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25-31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40,2-49,9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11,16-13,86</w:t>
            </w:r>
          </w:p>
        </w:tc>
        <w:tc>
          <w:tcPr>
            <w:tcW w:w="198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Сильный бриз</w:t>
            </w:r>
          </w:p>
        </w:tc>
        <w:tc>
          <w:tcPr>
            <w:tcW w:w="35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Качаются толстые деревья</w:t>
            </w: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42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32-38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51,5-61,1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14,3-16,97</w:t>
            </w:r>
          </w:p>
        </w:tc>
        <w:tc>
          <w:tcPr>
            <w:tcW w:w="198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Сильный ветер</w:t>
            </w:r>
          </w:p>
        </w:tc>
        <w:tc>
          <w:tcPr>
            <w:tcW w:w="35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Стволы деревьев изгибаются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42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39-46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62,8-74,0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17,4-20,5</w:t>
            </w:r>
          </w:p>
        </w:tc>
        <w:tc>
          <w:tcPr>
            <w:tcW w:w="198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Буря</w:t>
            </w:r>
          </w:p>
        </w:tc>
        <w:tc>
          <w:tcPr>
            <w:tcW w:w="35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Ветви ломаются</w:t>
            </w: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42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47-54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75,6-86,9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21-24,1</w:t>
            </w:r>
          </w:p>
        </w:tc>
        <w:tc>
          <w:tcPr>
            <w:tcW w:w="198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Сильная буря</w:t>
            </w:r>
          </w:p>
        </w:tc>
        <w:tc>
          <w:tcPr>
            <w:tcW w:w="35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Черепицы и трубы срываются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42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55-63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88,5-101,4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24,58-28,16</w:t>
            </w:r>
          </w:p>
        </w:tc>
        <w:tc>
          <w:tcPr>
            <w:tcW w:w="198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Полная буря</w:t>
            </w:r>
          </w:p>
        </w:tc>
        <w:tc>
          <w:tcPr>
            <w:tcW w:w="35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Деревья вырываются с корнем</w:t>
            </w: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42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64-75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103-120,7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28,6-33,52</w:t>
            </w:r>
          </w:p>
        </w:tc>
        <w:tc>
          <w:tcPr>
            <w:tcW w:w="198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Шторм</w:t>
            </w:r>
          </w:p>
        </w:tc>
        <w:tc>
          <w:tcPr>
            <w:tcW w:w="35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Везде повреждения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42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&gt;75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120,7</w:t>
            </w: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33,52</w:t>
            </w:r>
          </w:p>
        </w:tc>
        <w:tc>
          <w:tcPr>
            <w:tcW w:w="198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Ураган</w:t>
            </w:r>
          </w:p>
        </w:tc>
        <w:tc>
          <w:tcPr>
            <w:tcW w:w="35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Большие разрушения</w:t>
            </w: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Методика прогнозирования последствий, вызванных воздействием ураганных ветров, приведена в приложении 4 данного пособия.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Значительный ущерб может быть нанесен в результате обильного выделения дождевых осадков (при количестве осад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ков 50 мм и более в течение 12 часов и менее).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Сильные дожди приводят к подтоплениям, последствием которых может быть: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ухудшение санитарно-эпидемиологической обстановки;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загрязнение источников водоснабжения;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затопление подвалов и технических подполий;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деформация зданий, провалы, набухания и просадки почвы;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загрязнение подпочвенных вод тяжелыми металлами, неф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тепродуктами и другими химическими элементами;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разрушение емкостей, продуктопроводов и других заглуб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ленных конструкций из-за усиления процессов коррозии.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Сильные снегопады (при количестве осадков 20 мм и более за 12 часов и менее) могут продолжаться до нескольких суток.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Резкие перепады температур при снегопаде приводят к появлению наледи и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налипаний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мокрого снега, что особенно опасно для линий электропередач.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Оценка обстановки для всех типов объектов при возникновении стихийных бедствий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(вариант)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Наиболее вероятными стихийными бедствиями в районе расположения предприятия являются: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ураганные ветры;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сильные морозы;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снежные заносы;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продолжительные ливни.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Ураганные ветры могут вызвать различные степени разрушений зданий и сооружений. При урагане силой 12 баллов {скорость ветра 35 м/с) одно здание (мех № 2) получит сильную степень разрушения, три здания (цеха №№ 3, 4, 6) получат средние с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тепени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разрушений, и пять зданий (заводоуправление, насосная станция, цеха №№ 1, 5, 8) — слабые.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Получат сильные повреждения оборудование, находящееся на открытой территории, воздушные линии связи и электропе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редач, будут выведены из строя все антенные устройства.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Последствиями продолжительных ливней, а также резкого таяния большого количества снега может быть подтопление некоторых подвальных, полуподвальных помещений, что не повлияет на нормальное функционирование предприятия.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При сильных морозах возможно повреждение сетей тепло -и водоснабжения, их запорной арматуры.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Обильный снегопад приведет к снежным заносам на тер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ритории предприятия, а также к нарушению работы транс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портных магистралей города и района.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1.3. Перечень мероприятий КЧС объекта и их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ориентировочный объем по предупреждению и снижению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последствий ЧС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В данном подразделе плана действий разработчикам необ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ходимо сформулировать перечень, ориентировочный объем, оп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ределить сроки и ответственных за выполнение мероприятий по предупреждению или снижению последствий чрезвычайных си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туаций на объекте.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Материалы этого подраздела рекомендуется оформлять в виде таблицы, имеющей следующий вид.</w:t>
      </w:r>
    </w:p>
    <w:tbl>
      <w:tblPr>
        <w:tblW w:w="12450" w:type="dxa"/>
        <w:tblBorders>
          <w:left w:val="single" w:sz="6" w:space="0" w:color="DDE1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2882"/>
        <w:gridCol w:w="2882"/>
        <w:gridCol w:w="2882"/>
        <w:gridCol w:w="2882"/>
      </w:tblGrid>
      <w:tr w:rsidR="00E6594A" w:rsidRPr="00E6594A" w:rsidTr="00E6594A">
        <w:tc>
          <w:tcPr>
            <w:tcW w:w="57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3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выполняемых мероприятий</w:t>
            </w:r>
          </w:p>
        </w:tc>
        <w:tc>
          <w:tcPr>
            <w:tcW w:w="23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или стоимость мероприятий</w:t>
            </w:r>
          </w:p>
        </w:tc>
        <w:tc>
          <w:tcPr>
            <w:tcW w:w="23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 мероприятий</w:t>
            </w:r>
          </w:p>
        </w:tc>
        <w:tc>
          <w:tcPr>
            <w:tcW w:w="23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за выполнение</w:t>
            </w:r>
          </w:p>
        </w:tc>
      </w:tr>
      <w:tr w:rsidR="00E6594A" w:rsidRPr="00E6594A" w:rsidTr="00E6594A">
        <w:tc>
          <w:tcPr>
            <w:tcW w:w="57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Сами мероприятия целесообразно объединять в следующие группы: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мероприятия по защите рабочих и служащих, населения, материальных ценностей;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мероприятия по повышению устойчивости работы объекта;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мероприятия по подготовке к проведению аварийно-спасательных и других неотложных работ на территории объек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та;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обучение рабочих и служащих объекта действиям в чрезвы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чайных ситуациях;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разработка руководящих документов объектового звена РСЧС, организационные мероприятия.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Перечень, содержание, характер и объем мероприятий по предупреждению или снижению последствий аварий, катастроф и стихийных бедствий зависит от типа, характера деятельности (производства) объекта. Рассмотрим примерное содержание ка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ждой группы рекомендуемых мероприятий по предупреждению и снижению последствий чрезвычайных ситуаций.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Мероприятия по защите рабочих и служащих, населения,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материальных ценностей: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совершенствование системы оповещения и связи в чрезвычайных ситуациях, оборудование (для потенциально опасных объектов) локальной системы оповещения (где она еще не создана);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регулярная проверка наличия и поддержания в постоянной готовности средств индивидуальной и коллективной защиты;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подготовка к эвакуации рабочих и служащих, ежегодная корректировка плана эвакуации;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обеспечение всех рабочих и служащих средствами индиви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дуальной зашиты органов дыхания и медицинскими средствами защиты.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>Мероприятия по повышению устойчивости работы объ</w:t>
      </w: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softHyphen/>
        <w:t>екта: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подготовка объекта к безаварийной остановке производства, определение порядка подготовки технологических линий и обо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рудования цехов к безаварийной остановке;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подготовка котельной к работе на резервном топливе, создание трехсуточного его запаса;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обваловка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складов с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горючесмазочными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материалами;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накопление сырья и материалов в количестве, обеспечивающем бесперебойную работу объекта;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заглубление основных коммунально-энергетических сетей;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размещение технологических коммуникаций на низких эстакадах, обвалование их грунтом;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установка автоматических линий и средств тушения пожаров;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устранение условий, создающих взрывоопасные смеси в зданиях;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проектирование и строительство сооружений с жестким каркасом (металлическим или железобетонным);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применение при строительстве каркасных зданий облегчен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ных конструкций стенового заполнения и увеличение световых проемов путем использования стекла, легких панелей из пласти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ков и других легко разрушающихся материалов;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обеспечение надежной связи с важнейшими производствен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ными участками объекта;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размещение диспетчерских пунктов и радиоузлов, по воз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можности, в наиболее прочных сооружениях и подвальных по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мещениях;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создание резерва автономных источников электро- и водоснабжения.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Мероприятия по подготовке к проведению аварийно-спасательных и других неотложных работ на территории объекта: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поддержание в постоянной готовности формирований объекта;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заблаговременная подготовка сил и средств к проведению АСНДР;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накопление средств малой механизации, спасательного обо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рудования и инструментов на объекте.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Обучение рабочих и служащих объекта действиям в чрезвычайных ситуациях: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ежегодное проведение командно-штабных учений, штабных тренировок;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проведение один раз в три года комплексных объектовых учений по действиям органов управления ГОЧС, сил объекта в чрезвычайных ситуациях;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ежеквартальное проведение тренировок с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аварийно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техническими формированиями (для потенциально-опасных объектов).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Разработка руководящих документов объектового звена РСЧС, организационные мероприятия: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ежегодное планирование мероприятий по предупреждению и ликвидации чрезвычайных ситуаций, уточнение плана действий;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разработка декларации безопасности объекта;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разработка паспорта безопасности объекта;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разработка и ежегодная корректировка документов КЧС объекта;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точное выполнение плана-графика ремонтных и профилактических работ;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регулярная проверка соблюдения действующих норм и пра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вил по промышленной безопасности;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своевременное выполнение предписаний «Госгортехнадзора» и других надзорных органов.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химически опасных объектов в подраздел 1.3 плана дей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ствий дополнительно предлагается включать следующие меро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приятия: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постоянный контроль за герметичностью резервуаров с АХОВ;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своевременное проведение технического освидетельствова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ния ресиверов, сосудов, трубопроводов, работающих под давле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нием;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постоянный контроль за исправностью автоматических при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боров защиты;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постоянный контроль за соблюдением правил пожарной безопасности всем персоналом объекта;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разработка режимов защиты рабочих и служащих в условиях заражения местности АХОВ;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сокращение запасов АХОВ на складах и в технологических емкостях предприятия;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защита емкостей для хранения АХОВ от разрушения взры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вами и другими воздействиями путем расположения их в защи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щенных хранилищах, заглубленных помещениях, в обваловании;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ограничение использования в технологическом процессе АХОВ, переход на их заменители;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создание запасов нейтрализующих веществ в цехах, где используются АХОВ;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применение оборудования и трубопроводов, изготовленных </w:t>
      </w:r>
      <w:proofErr w:type="gram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коррозионно-стойких</w:t>
      </w:r>
      <w:proofErr w:type="gram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к среде АХОВ материалов.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пожароопасных объектов в подраздел 1.3 могут быть включены следующие мероприятия: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создание (модернизация, усовершенствование, контроль состояния) систем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молниезащиты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и автоматического определения загазованности в помещениях и на территории объекта;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создание (усовершенствование) автоматической системы;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доработка аварийной системы откачки горючего из резервуаров;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исполнение требований СНиП 2.11.03-93 о техническом осмотре резервуаров и резервуарного оборудования и другие.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 xml:space="preserve">Для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пожаровзрывоопасных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объектов в подраздел 1.3 предлагается также включать следующие мероприятия по повышению устойчивости: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максимально возможное сокращение запасов легковоспла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меняющихся и взрывоопасных жидкостей на складах и технологических емкостях предприятий;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ограничение использования в технологическом процессе го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рючих веществ;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размещение складов легковоспламеняющихся жидкостей с учетом направления господствующих ветров.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Более подробные данные о предстоящих мероприятиях и их ориентировочных объемах по повышению устойчивости и подготовке к проведению АСНДР представляются в план действий главным инженером и инженером по технике безопасности предприятия.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Вариант оформления подраздела «Перечень мероприятий КЧС объекта и их ориентировочный объем по предупрежде</w:t>
      </w: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нию и снижению последствий ЧС»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Для уменьшения потерь рабочих и служащих, их защиты от последствий чрезвычайных ситуаций необходимо выполнение следующих мероприятий по предупреждению или снижению по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следствий аварий, катастроф и стихийных бедствий:</w:t>
      </w:r>
    </w:p>
    <w:tbl>
      <w:tblPr>
        <w:tblW w:w="12450" w:type="dxa"/>
        <w:tblBorders>
          <w:left w:val="single" w:sz="6" w:space="0" w:color="DDE1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2885"/>
        <w:gridCol w:w="2885"/>
        <w:gridCol w:w="2885"/>
        <w:gridCol w:w="2885"/>
      </w:tblGrid>
      <w:tr w:rsidR="00E6594A" w:rsidRPr="00E6594A" w:rsidTr="00E6594A">
        <w:tc>
          <w:tcPr>
            <w:tcW w:w="435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выполняемых мероприятий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или стоимость мероприятий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 мероприятий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за выполнение</w:t>
            </w:r>
          </w:p>
        </w:tc>
      </w:tr>
      <w:tr w:rsidR="00E6594A" w:rsidRPr="00E6594A" w:rsidTr="00E6594A">
        <w:tc>
          <w:tcPr>
            <w:tcW w:w="9780" w:type="dxa"/>
            <w:gridSpan w:val="5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защите рабочих и служащих, населения, материальных ценностей</w:t>
            </w:r>
          </w:p>
        </w:tc>
      </w:tr>
      <w:tr w:rsidR="00E6594A" w:rsidRPr="00E6594A" w:rsidTr="00E6594A">
        <w:tc>
          <w:tcPr>
            <w:tcW w:w="435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СИЗ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ГП-7-200 </w:t>
            </w: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квартал 20___г.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НШ (отдела, сектора) ГОЧС</w:t>
            </w:r>
          </w:p>
        </w:tc>
      </w:tr>
      <w:tr w:rsidR="00E6594A" w:rsidRPr="00E6594A" w:rsidTr="00E6594A">
        <w:tc>
          <w:tcPr>
            <w:tcW w:w="435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локальной системы оповещения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 тыс. руб.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 20___г.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КЧС</w:t>
            </w:r>
          </w:p>
        </w:tc>
      </w:tr>
      <w:tr w:rsidR="00E6594A" w:rsidRPr="00E6594A" w:rsidTr="00E6594A">
        <w:tc>
          <w:tcPr>
            <w:tcW w:w="435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капи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тального ремонта ЗС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тыс. руб.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___год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КЧС</w:t>
            </w:r>
          </w:p>
        </w:tc>
      </w:tr>
      <w:tr w:rsidR="00E6594A" w:rsidRPr="00E6594A" w:rsidTr="00E6594A">
        <w:tc>
          <w:tcPr>
            <w:tcW w:w="9780" w:type="dxa"/>
            <w:gridSpan w:val="5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повышению устойчивости работы объекта</w:t>
            </w:r>
          </w:p>
        </w:tc>
      </w:tr>
      <w:tr w:rsidR="00E6594A" w:rsidRPr="00E6594A" w:rsidTr="00E6594A">
        <w:tc>
          <w:tcPr>
            <w:tcW w:w="435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запаса дегазирующих ве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ществ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Аммиачная вода - 200т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 20___г.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</w:t>
            </w:r>
          </w:p>
        </w:tc>
      </w:tr>
      <w:tr w:rsidR="00E6594A" w:rsidRPr="00E6594A" w:rsidTr="00E6594A">
        <w:tc>
          <w:tcPr>
            <w:tcW w:w="435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Обваловка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ресиве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ров с АХОВ в ком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прессорном цеху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ресивера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 20__г.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</w:t>
            </w:r>
          </w:p>
        </w:tc>
      </w:tr>
      <w:tr w:rsidR="00E6594A" w:rsidRPr="00E6594A" w:rsidTr="00E6594A">
        <w:tc>
          <w:tcPr>
            <w:tcW w:w="435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Замена АХОВ на менее опасные вещества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Аммиак-70 т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квартал 20__г.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</w:t>
            </w:r>
          </w:p>
        </w:tc>
      </w:tr>
      <w:tr w:rsidR="00E6594A" w:rsidRPr="00E6594A" w:rsidTr="00E6594A">
        <w:tc>
          <w:tcPr>
            <w:tcW w:w="9780" w:type="dxa"/>
            <w:gridSpan w:val="5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подготовке к проведению АСДНР на территории объекта</w:t>
            </w:r>
          </w:p>
        </w:tc>
      </w:tr>
      <w:tr w:rsidR="00E6594A" w:rsidRPr="00E6594A" w:rsidTr="00E6594A">
        <w:tc>
          <w:tcPr>
            <w:tcW w:w="435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средств малой механизации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 тыс. руб.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квартал 20__г.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НШ (отдела, сектора) ГОЧС</w:t>
            </w:r>
          </w:p>
        </w:tc>
      </w:tr>
      <w:tr w:rsidR="00E6594A" w:rsidRPr="00E6594A" w:rsidTr="00E6594A">
        <w:tc>
          <w:tcPr>
            <w:tcW w:w="435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спа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сательного обору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дования и инстру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ментов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тыс. руб.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 20 г.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НШ (отдела, сектора) ГОЧС</w:t>
            </w:r>
          </w:p>
        </w:tc>
      </w:tr>
      <w:tr w:rsidR="00E6594A" w:rsidRPr="00E6594A" w:rsidTr="00E6594A">
        <w:tc>
          <w:tcPr>
            <w:tcW w:w="9780" w:type="dxa"/>
            <w:gridSpan w:val="5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рабочих и служащих объекта действиям в чрезвычайных ситуациях</w:t>
            </w:r>
          </w:p>
        </w:tc>
      </w:tr>
      <w:tr w:rsidR="00E6594A" w:rsidRPr="00E6594A" w:rsidTr="00E6594A">
        <w:tc>
          <w:tcPr>
            <w:tcW w:w="435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компьютерного программного обеспечения для обучения рабочих и служащих по во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просам ГО и ЧС и т.д.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10000 руб.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 20__ г.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НШ (отдела, сектора) ГОЧС</w:t>
            </w:r>
          </w:p>
        </w:tc>
      </w:tr>
      <w:tr w:rsidR="00E6594A" w:rsidRPr="00E6594A" w:rsidTr="00E6594A">
        <w:tc>
          <w:tcPr>
            <w:tcW w:w="435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КШУ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квартал 20__г.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КЧС</w:t>
            </w:r>
          </w:p>
        </w:tc>
      </w:tr>
      <w:tr w:rsidR="00E6594A" w:rsidRPr="00E6594A" w:rsidTr="00E6594A">
        <w:tc>
          <w:tcPr>
            <w:tcW w:w="9780" w:type="dxa"/>
            <w:gridSpan w:val="5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руководящих документов объектового звена РСЧС,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организационные мероприятия</w:t>
            </w:r>
          </w:p>
        </w:tc>
      </w:tr>
      <w:tr w:rsidR="00E6594A" w:rsidRPr="00E6594A" w:rsidTr="00E6594A">
        <w:tc>
          <w:tcPr>
            <w:tcW w:w="435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декла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рации безопасно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сти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100000 руб.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квартал 20 __ г.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</w:t>
            </w:r>
          </w:p>
        </w:tc>
      </w:tr>
      <w:tr w:rsidR="00E6594A" w:rsidRPr="00E6594A" w:rsidTr="00E6594A">
        <w:tc>
          <w:tcPr>
            <w:tcW w:w="435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поло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жения о комиссии по ЧС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квартал 20__г.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КЧС</w:t>
            </w:r>
          </w:p>
        </w:tc>
      </w:tr>
    </w:tbl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1.4. Рекомендуемое содержание «Общих выводов»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Содержание общих выводов зависит от типа объекта (потенциально опасный или нет).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Если объект относится к потенциально опасным (радиационно-, химически-,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взрыво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-,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пожаро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-, биологически опасным), то в общие выводы целесообразно включать: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принадлежность объекта к потенциально опасному, напри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мер: «ПО «Химпром» является химически опасным объектом;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сведения о наиболее опасном участке производства или хра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нения опасного вещества, масштабы зоны поражения (зараже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ния) при выбросе (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выливе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) опасного вещества;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последствия аварии на самом объекте для проживающего в непосредственной близости населения;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возможную обстановку на объекте при авариях (катастрофах) на соседних предприятиях или при перевозках опасных грузов.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возможную обстановку на объекте при стихийных бедстви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ях;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сведения о влиянии аварий на коммунально-энергетических сетях объекта на его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функ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ционирование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(производственную деятельность).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объектов, не относящихся к потенциально опасным, общие выводы к первому разделу должны содержать: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данные о возможной обстановке на объекте в результате аварий на соседних потенциально опасных объектах и в результате стихийных бедствий;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сведения о возможности пожаров на объекте и наиболее пожароопасных участках;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данные о влиянии аварий на коммунально-энергетических сетях на работу (функционирование) объекта.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Вариант оформления «Общих выводов» по разделу 1 «Краткая характеристика объекта и оценка возможной об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становки на его территории»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1. ОАО «</w:t>
      </w:r>
      <w:proofErr w:type="spell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Калугацветмет</w:t>
      </w:r>
      <w:proofErr w:type="spell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» является химически опасным пред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приятием.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2. Наиболее опасной чрезвычайной ситуацией с тяжелыми последствиями для рабочих и служащих предприятия, населения близлежащих жилых кварталов является полное или частичное разрушение емкостей с хлором на хлор-испарительной станции.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>Для обеспечения безопасности рабочих и служащих потре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буется вывод их из зоны поражения, укрытие на верхних эта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жах зданий, использование средств индивидуальной защиты.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3. При аварии с </w:t>
      </w:r>
      <w:proofErr w:type="spell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выливом</w:t>
      </w:r>
      <w:proofErr w:type="spell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 жидкого хлора из железнодорож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ной цистерны в ходе ее транспортировки на хлор-испаритель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ную станцию в зоне заражения может оказаться вся террито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рия предприятия, а также часть территории южного района города.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Для обеспечения безопасности рабочих и служащих потре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буется вывод их из зоны заражения.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4. Аварии на близлежащих пожароопасных объектах (мебельный комбинат «Аист», ТЭЦ-3) могут вызвать задымление территории предприятия. Возможные взрывы при пожарах на этих объектах опасности для жизни и здоровья сотрудников предприятия не представляют.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5. При авариях на коммунально-энергетических сетях воз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можно нарушение тепло-, газо-, водо- и электроснабжения предприятия, что отрицательно повлияет на производственную деятельность.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6. В результате сильных морозов, снежных заносов, подто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пления части территории предприятия, сильных ветров и ура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гана могут возникнуть перерывы в подаче электроэнергии, во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ды, тепла, газа, нарушение работы системы связи. Это отри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цательно скажется на работе предприятия и соблюдении гра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фика выпуска продукции.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ЧАСТЬ 2. РЕКОМЕНДАЦИИ ПО РАЗРАБОТКЕ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РАЗДЕЛА 2 «МЕРОПРИЯТИЯ ПРИ УГРОЗЕ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И ВОЗНИКНОВЕНИИ КРУПНЫХ ПРОИЗВОДСТВЕННЫХ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АВАРИЙ, КАТАСТРОФ И СТИХИЙНЫХ БЕДСТВИЙ»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2.1. При угрозе возникновения крупных производственных аварий, катастроф и стихийных бедствий (режим повышенной готовности)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подразделе 2.1 разработчики плана должны отразить содержание и сроки выполнения следующих мероприятий (с учетом специфики объекта):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оповещение руководства объекта, членов КЧС, объектовых аварийно-спасательных формирований, рабочих и служащих об угрозе возникновения чрезвычайной ситуации;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сбор руководящего состава предприятия (объекта), выявле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ние причин ухудшения обстановки;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усиление наблюдения и контроля за обстановкой на объекте, диспетчерской службы;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профилактические противопожарные мероприятия;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профилактические медицинские и противоэпидемические мероприятия;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подготовка убежищ и укрытий к приему укрываемых;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подготовка к выдаче средств индивидуальной защиты;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эвакуация рабочих и служащих, приведение в готовность аварийно-спасательных формирований объекта.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Содержание мероприятий, выполняемых на объекте при угрозе возникновения чрезвычайной ситуации, зависит от специ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фики деятельности объекта и численности работающего на нем персонала. В соответствии с руководящими документами МЧС России и практикой планирования мероприятий РСЧС и ГО определены три основные категории объектов, на которых решаются вопросы защиты от чрезвычайных ситуаций в мирное и во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енное время. Это организации, отнесенные к категориям по ГО, не отнесенные к ним с количеством работников свыше 200 и до 200 человек. Кроме того, в отдельную группу следует выделить малые предприятия с численностью работающих до 50 человек.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Поэтому и содержание мероприятий в разделе 2 в целом и в подразделе 2.1 в частности будет различным по объему.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потенциально опасных объектов экономики рекоменду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ется в подразделе 2.1 отражать следующие мероприятия: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оповещение руководящего состава объекта, членов КЧС че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рез дежурного диспетчера по имеющимся средствам связи;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оповещение начальников структурных подразделений (це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хов, отделов), формирований объекта дежурным диспетчером по решению председателя КЧС объекта;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сбор руководства объекта и членов КЧС на пункте управле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ния или в другом заранее определенном месте (в зависимости от характера ЧС).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 практике время оповещения и сбора обычно составляет: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рабочее время — 10-15 мин.;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нерабочее время - 1 -2 ч.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 приведение в готовность средств оповещения объекта планируется 1-2 мин.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 прогнозирование обстановки (при наличии времени) от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водится до 30 минут.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Сроки приведения в готовность и численность формирова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ний, планируемых для привлечения к ликвидации чрезвычайной ситуации, а также сроки подготовки защитных сооружений, подготовки СИЗ к выдаче, устанавливаются председателем КЧС (руководите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лем объекта) в зависимости от реальных условий на момент уг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розы возникновения чрезвычайной ситуации.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 подготовку автотранспорта для вывоза рабочих и служа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щих в безопасные районы отводится до 30 минут.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На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некатегорированных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предприятиях, с количеством рабо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тающих свыше 200 человек и до 200 человек содержание под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раздела 2.1 будет отличаться только меньшим объемом меро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приятий.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Вариант оформления подраздела «При угрозе возникновения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крупных производственных аварий, катастроф и стихийных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>бедствий (режим повышенной готовности)» для химически опасного объекта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При получении данных об угрозе возникновения крупной производственной аварии, катастрофы, стихийного бедствия руководителю (председателю КЧС) объекта, а в его отсутствие дежурному диспетчеру ввести режим повышенной готовности.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1. Дежурному диспетчеру ОАО «Химпром»: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а) в рабочее время: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оповестить членов КЧС объекта по сигналу «Объявлен сбор» по диспетчерской телефонной связи и стойке циркулярно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го вызова: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при необходимости информировать оперативного дежурного по управлению ГОЧС города (ГУ ГОЧС области) об угрозе чрезвычайной ситуации.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К «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Ч»+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15 мин. собрать членов КЧС в актовом зале заводоуправления или в другом назначенном месте;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б) в нерабочее время: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оповестить членов КЧС согласно схеме оповещения и направить дежурную машину по месту жительства директора;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организовать сбор членов КЧС к «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Ч»+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1 ч.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в) с «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Ч»+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5 мин. проверить работоспособность приборов прогнозирования возможной химической обстановки (в диспетчерской и на хлор-испарительной станции).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2. В зависимости от обстановки привести в готовность: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сводную команду объекта или ее оперативную группу (командир Иванов В.А., тел.82-56, начальник штаба Петров В.Н., тел. 27-82);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разведывательную группу (командир Сергеев А.В., тел. 85-02);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санитарную дружину (командир Сафронова Н.Б., тел. 83-45);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группу связи (командир Соколов А.В., тел. 72-27);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звенья по обслуживанию убежищ: убежище № 1 - ремонтно-механический цех; убежище № 2 - цех № 4; убежище № 3 -</w:t>
      </w:r>
      <w:proofErr w:type="spell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спужба</w:t>
      </w:r>
      <w:proofErr w:type="spell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 автоматизации; убежище№4- цех№ 7;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аварийно-техническую команду (командир Кобзев И.В., тел. 68-37);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санитарно-обмывочный пункт (цех № 1);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spell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эвакокомиссию</w:t>
      </w:r>
      <w:proofErr w:type="spell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 объекта (Муратов С.А., тел. 35-47).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3. Руководителям структурных подразделений проверить наличие средств индивидуальной защиты.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 xml:space="preserve">4. Председателю </w:t>
      </w:r>
      <w:proofErr w:type="spell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эвакокомиссии</w:t>
      </w:r>
      <w:proofErr w:type="spell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 объекта уточнить мар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шруты эвакуации рабочих и служащих, возможность привлече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ния и сроки подачи транспорта.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5. По решению директора предприятия посты РХН пере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вести на круглосуточный режим работы.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6. Пункт управления объекта развернуть в защищенном пункте управления ГО (убежище № 3).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7. Начальнику службы безопасности предприятия ввести режим усиленной охраны объекта.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2.2. При возникновении крупных производственных аварий, катастроф и стихийных бедствий (режим чрезвычайной ситуации)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зависимости от обстановки, масштабов прогнозируемой или возникшей чрезвычайной ситуации решением руководителя предприятия (председателя КЧС) на объекте может быть введен один из режимов функционирования РСЧС.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возникновении ЧС вводится режим чрезвычайной си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туации в соответствии с подразделом 2.2 плана действий объекта экономики.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Содержание данного подраздела плана взаимосвязано с со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держанием тех мероприятий, которые должны выполняться при возникновении аварий, катастроф или стихийных бедствий. По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этому в нем отражаются мероприятия, проводимые на предпри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ятии для каждого возможного вида чрезвычайной ситуации.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этом планируемые мероприятия рекомендуется отра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жать в следующей последовательности: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а) порядок оповещения органов управления и сил объектово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го звена РСЧС, доклада в орган управления ГОЧС города (района), оповещения рабочих и служащих, а также на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селения микрорайонов, прилегающих к объекту экономики, о возникновении чрезвычайной ситуации; определение задач по организации разведки в зоне ЧС и прогнозированию развития обстановки;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б) приведение в готовность и развертывание сил и средств объекта, привлекаемых к АСДНР, их состав и сроки готовности, организацию работ;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в) защиту работников объекта и населения (объемы, сроки, порядок выполнения мероприятий и привлекаемые для этого си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лы и средства):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укрытие в защитных сооружениях;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обеспечение средствами индивидуальной защиты, прибора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ми радиационной и химической разведки;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лечебно-эвакуационные и противоэпидемические мероприятия;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экстренная эвакуация персонала предприятия из опасных зон.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Факт наступления стихийного бедствия, аварии, природной или техногенной катастрофы может быть обнаружен рабочими и служащими предприятия, дежурными диспетчерскими службами потенциально опасных объектов, 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автоматизированными средствами (системами) наблюдения и контроля за опасными фактора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ми, и также сторонними наблюдателями из числа населения.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В </w:t>
      </w:r>
      <w:proofErr w:type="gram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пункте</w:t>
      </w:r>
      <w:proofErr w:type="gram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а) разработчик плана действий должен определить первоочередные мероприятия, проводимые дежурными диспет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черами до прибытия руководства, сроки оповещения рабочих и служащих, а также населения, проживающего в опасной зоне вблизи объектов, если поражающие факторы чрезвычайной ситуации могут выйти за зону проектной застройки. Сроки и порядок доклада руководителя объекта органам управления ГОЧС области (города, района) и информирование взаимодействующих сил при проведении АСДНР.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Определить основные задачи разведки. Какими силами, в какие сроки и какие виды разведки проводить в зоне чрезвычай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ной ситуации.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пункте б) необходимо отразить нормативные показатели приведения в готовность имеющихся на объекте сил и средств ликвидации ЧС, наблюдения и лабораторного контроля для каждого вида чрезвычайной ситуации. Определить порядок наращивания группировки сил РСЧС за счет второго и третьего эшело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нов.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пункте в) при определении мероприятий защиты работни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ков объекта и населения следует определить использование основных средств защиты в зависимости от вида и масштаба чрезвычайной ситуации. При этом следует отразить порядок использования средств инженерной защиты и сроки укрытия в защит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ных сооружениях персонала.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Указать порядок использования средств индивидуальной защиты, места (пункты) их выдачи и режимы функционирова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Определить основные мероприятия медицинской защиты рабочих и служащих. Указать сроки и количество привлекаемых медицинских работников объекта. При необходимости раскрыть вопросы противоэпидемических мероприятий.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непосредственной угрозе жизни людей в случае возникновения чрезвычайной ситуации отразить вопросы экстренной эвакуации (вывода, вывоза) из опасной зоны.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аварии с выбросом АХОВ производится экстренный вывод (вывоз) персонала, попадающего или попавшего в зону химического заражения, за границы распространения облака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АХОВ. Возможный экстренный вывод (вывоз) рабочих и слу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жащих должен планироваться заблаговременно по данным про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гноза и отражаться в этом пункте плана действий.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Вариант оформления подраздела «При возникновении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крупных производственных аварий, катастроф и стихийных бедствий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(режим чрезвычайной ситуации)»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2. 2. 1. При авариях на территории предприятия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>При взрывах и пожарах: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а) дежурному диспетчеру предприятия оповестить: к «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Ч»+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 5 мин- руководство, рабочих и служащих;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к «Ч» + 10 мин- органы управления ГОЧС района о факте чрезвычайной ситуации и принятых мерах;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к «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Ч»+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15 мин.- аварийно-спасательные формирования объ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екта экономики;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к «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Ч»+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20 мин. силами разведывательных звеньев аварийно-спасательных формирований постоянной готовности организо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вать разведку в зоне чрезвычайной ситуации и прогнозирование развития возможной обстановки.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б) к «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Ч»+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10мин. привести в готовность противопожарную команду предприятия и принять меры по локализации и туше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нию пожара.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к «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Ч»+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30 мин. привести в готовность аварийно-спасательные формирования постоянной готовности объекта экономики: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аварийно-техническую команду;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два медицинских поста;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группу охраны общественного порядка.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в) к «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Ч»+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20 мин. вывести рабочих и служащих предприятия в безопасную зону.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Силами медицинского пункта предприятия организовать оказание медицинской помощи пострадавшим.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При заражении аварийными химическими опасными ве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ществами: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а) дежурному диспетчеру предприятия оповестить: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к 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« Ч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»+5 мин. - руководство, рабочих и служащих;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к «Ч» + 10 мин. - органы управления ГОЧС района о факте аварии и принятых мерах;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к «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Ч»+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15 мин. - аварийно-спасательные формирования постоянной готовности объекта экономики, службы убежищ и укрытий, противопожарную, медицинскую, охраны общественного порядка и др.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к «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Ч»+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20 мин. привести в готовность звенья радиационной и химической разведки, посты РХН и организовать разведку в зоне чрезвычайной ситуации и прогнозирование развития возможной обстановки. Немедленно организовать выдачу рабочим и служащим предприятия индивидуальных средств защиты.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б) к «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Ч»+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10мин. привести в готовность противопожарную команду предприятия с задачей локализации и тушения пожаров или постановки водяных завес на пути распространения зараженного облака.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к «Ч» +30 мин. начальнику службы безопасности силами группы охраны общественного порядка предприятия организовать оцепление зараженной зоны.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 «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Ч»+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30 мин. привлечь аварийно-спасательные формирования постоянной готовности объекта для проведения АСДНР: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>сводную группу радиационной и химической защиты;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звено аварийно-спасательных работ;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два медицинских поста;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формирования обеспечения и обслуживания.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в) руководителям цехов (отделов) к «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Ч»+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Ю мин. организо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вать укрытие рабочих и служащих в убежищах № № 2. 3, 4 или провести экстренную эвакуацию в безопасные районы;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силами медицинских постов организовать оказание первой медицинской помощи пораженным и эвакуировать их на пункт сбора пораженных для дальнейшей транспортировки силами городских бригад скорой медицинской помощи в лечебные учреждения города.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При авариях на коммунально-энергетических сетях: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а) дежурному диспетчеру предприятия оповестить: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к «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Ч»+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5 мин. - руководство, рабочих и служащих;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к «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Ч»+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10 мин. - органы управления ГОЧС района о факте аварии и принятых мерах;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к «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Ч»+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15 мин. - аварийно-технические формирования объ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екта экономики;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к «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Ч»+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20 мин. специалистам аварийно-технической коман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ды выяснить причину и масштабы аварии.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б) к «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Ч»+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30 мин. привести в готовность аварийно-технические формирования постоянной готовности объекта экономики;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немедленно сипами этих формирований отключить повре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жденные участки коммунально-энергетических сетей, локали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зовать аварию и приступить к ликвидации чрезвычайной ситуа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ции;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при необходимости к «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Ч»+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 20 мин. силами группы охраны общественного порядка организовать оцепление района аварии.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в) к «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Ч»+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10 мин. организовать вывод рабочих и служащих в безопасную зону;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силами медицинского пункта предприятия организовать оказание необходимой медицинской помощи пострадавшим.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2.2.2. При возникновении стихийных бедствий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При получении информации о приближении ураганного ветра: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а) дежурному диспетчеру предприятия оповестить к «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Ч»+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5 мин. - руководящий состав, рабочих и служащих пред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приятия о приближении ураганного ветра.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б) к «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Ч»+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30 мин. привести в готовность звено аварийно-спасательных работ объекта с задачей проведения АСДНР,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>в) начальникам цехов (отделов) немедленно удалить людей с открытой территории в здания и сооружения. Закрыть окна и двери в зданиях и сооружениях предприятия;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к «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Ч»+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30 мин. силами аварийно-технических команд от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ключить коммунально-энергетические сети в зданиях и соору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жениях, которые могут быть подвержены воздействию сти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хии;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к «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Ч»+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40 мин. организовать крепление техники и матери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альных ценностей, находя-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spell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щихся</w:t>
      </w:r>
      <w:proofErr w:type="spell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 на территории предприятия, по возможности переместить их в здания и сооружения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При получении информации о резком понижении темпе</w:t>
      </w: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ратуры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а) дежурному диспетчеру предприятия к «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Ч»+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5 мин. по сис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теме оповещения довести до руководства информацию о резком понижении температуры.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б) к «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Ч»+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30 мин. привести в готовность звено аварийно-технической команды предприятия с задачей выполнения ре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монтных работ на коммунально-энергетических сетях;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начальникам цехов в течение одного часа силами рабочих и служащих провести работы по дополнительному утеплению окон и дверей в производственных помещениях;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силами дежурных аварийно-технических команд усилить контроль, за работой систем отопления и водоснабжения.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При получении информации о возможных снежных заносах.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а) дежурному диспетчеру предприятия к «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Ч»+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5 мин. довести до руководства информацию о возможных снежных заносах;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б) к «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Ч»+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30 мин. привести в готовность аварийно-технические формирования постоянной готовности;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начальникам цехов (отделов) в течение одного часа сформировать, группы рабочих и служащих и организовать работы по очистке от снега входов в здания, проходов для передвиже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ния людей и автотранспорта по территории объекта. Организовать очистку от снега и льда технологических площадок и проездов на закрепленных участках;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силами медицинских постов предприятия оказать медицин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скую помощь рабочим и служащим, получившим различные сте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пени обморожения.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При получении информации о возможном выпадении большого количества осадков: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а) дежурному диспетчеру предприятия к «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Ч»+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5 мин. доложить руководству информацию о возможном выпадении боль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шого количества осадков, оповестить рабочих и служащих.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б) с получением информации организовать работы по под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готовке и поддержанию в рабочем состоянии ливневой канали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зации, обеспечить постоянную очистку ее от наносимого пото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ками мусора;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>силами пожарной и аварийно-технической команды пред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приятия провести работы по откачке воды из подвалов и заглубленных этажей зданий и сооружений.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2.3. Обеспечение действий сил и средств территориальной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подсистемы РСЧС на предприятии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подразделе 2.3 разработчиками плана действий объекта должны быть спланированы мероприятия, направленные на создание условий для организованного, бесперебойного и эффективного выполнения задач по ликвидации чрезвычайных ситуаций, а также жизнеобеспечения пострадавших и привлекаемых для проведения АСНДР сил.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Основными видами обеспечения являются: радиационная, химическая и биологическая защита, инженерное, техническое, медицинское, материальное, противопожарное, транспортное обеспечение, а также организация разведки и охраны общест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венного порядка.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Они включаются в виде пунктов подраздела 2.3, </w:t>
      </w:r>
      <w:proofErr w:type="gram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например</w:t>
      </w:r>
      <w:proofErr w:type="gram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2.3.1. Разведка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2.3.2. Инженерное обеспечение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2.3.3. Техническое обеспечение и так далее.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Содержание и объем подраздела 2.3 зависит от типа и осо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бенностей объекта. Рекомендуется по каждому виду обеспечения отражать: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перечень необходимых сил и средств, материальных ресур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сов;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сроки выполнения мероприятий;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должности и фамилии, ответственных за организацию того или иного вида обеспечения.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Если на объекте экономики созданы службы гражданской обороны, то мероприятия по обеспечению действий сил и средств в чрезвычайных ситуациях мирного и военного времени подробно излагаются в планах этих служб, а в план действий (подраздел 2.3) выносятся в сокращенной форме. Если же служ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бы гражданской обороны на объекте не созданы (нет базы для их создания), или созданы не полностью, то в подразделе 2.3 под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робно излагается содержание мероприятий по всестороннему обеспечению.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Основными задачами разведки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на объекте при возникно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вении чрезвычайной ситуации являются: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выявление обстановки на объекте;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определение характера и объема АСДНР;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выявление мест нахождения и состояния пострадавших, их количества, характера и степени поражения;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определение степени задымленности и загазованности объ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екта (при пожарах);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выявление степени радиоактивного загрязнения местности, зданий и сооружений (при попадании объекта в зону радиоак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тивного загрязнения);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уточнение состояния аварийного объекта;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уточнение обстановки в районе проведения АСДНР.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Разведка планируется и ведется до полного завершения аварийно-спасательных и других неотложных работ на объекте.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Ответственным за организацию и ведение разведки является начальник штаба (отдела, сектора) ГОЧС объекта.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Радиационная и химическая разведка проводится: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постами радиационного и химического наблюдения, формированиями радиационной и химической разведки объекта;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подразделениями специализированных военизированных пожарных частей;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специалистами объектовой лаборатории (взятие проб воздуха на зараженной АХОВ территории).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Инженерная разведка проводится силами звеньев механиза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ции пни аварийно-технических команд (бригад).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Пожарная разведка проводится подразделениями специализированных военизированных пожарных частей.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обрушениях (разрушениях) жилых или производственных зданий (сооружений) инженерная разведка планируется си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ними территориальных аварийно-спасательных и поисково-спасательных отрядов, а также объектовых аварийно-технических команд.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Инженерное обеспечение включает: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инженерную разведку участка (объекта) предстоящих работ;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расчистку и содержание маршрутов ввода, проездов к участкам (объектам) проведения АСДНР;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обрушение неустойчивых конструкций зданий и сооруже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ний,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выполнение неотложных работ по локализации повреждений на коммунально-энергетических сетях;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приведение в готовность защитных сооружений, укрытие рабочих и служащих в них.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Сроки выполнения некоторых мероприятий инженерного обеспечения разработчики плана могут определить с помощью ориентировочных нормативов, изложенных в табл. П.8.2.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Ответственным за инженерное обеспечение назначается главный инженер предприятия.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Техническое обеспечение включает в себя: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организацию и своевременное проведение технического обслуживания и эксплуатации технических средств;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восстановление технических средств, вышедших из строя;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своевременное обеспечение техники запасными частями и ремонтными материалами.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Техническое обеспечение организуется начальником адми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нистративно-хозяйственного отдела или отдела материально-технического обеспечения и осуществляется силами ремонтных подразделений объекта экономики и водителями машин.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Планируется техническое обеспечение на весь период про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ведения АСДНР.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Основными задачами </w:t>
      </w: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медицинского обеспечения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являются: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оказание медицинской помощи пострадавшим;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эвакуация пострадавших в медицинские учреждения;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оказание необходимой медицинской помощи личному со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ставу аварийно-спасательных формирований, привлекаемому для проведения АСДНР;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предупреждение инфекционных заболеваний в местах (на объектах) проведения работ.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зависимости от возможностей объекта для решения задач медицинского обеспечения могут привлекаться: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врачи, медицинский персонал поликлиник, медпунктов, здравпунктов;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санитарные звенья и санитарные посты объекта.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Сроки оказания медицинской помощи зависят от вида и тя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жести поражения. При планировании оказания медицинской по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мощи пострадавшим можно принять, что оптимальными с мо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мента поражения сроками являются: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оказание первой медицинской помощи - 0,5 ч;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оказание первой врачебной помощи - 4-6 ч.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Ответственным за медицинское обеспечение при ликвида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ции чрезвычайной ситуации на объекте назначается начальник медицинской службы объекта (начальник объектовой поликли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ники, медпункта, здравпункта).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Основной целью материального обеспечения при проведе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нии АСДНР на объекте является своевременное и полное удов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летворение потребностей привлекаемых сил в горючем, смазоч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ных материалах, продовольствии, вещевом, инженерно-техническом имуществе, воде и других материалах, а также ор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ганизация их жизнеобеспечения и отдыха.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Обеспечение привлекаемых сил горячей пищей должно пла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нироваться, как правило, три раза в сутки. Нормы обеспечения продуктами питания спасателей приведены в табл. П.7.3. Ответственным, как правило, назначается директор объектовой столо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вой.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Дозаправка техники планируется на месте производства работ. Ответственным может быть определен один из начальников цехов (отделов).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наличии химического заражения (аварии на химически опасном объекте) планируется выдача средств индивидуальной защиты со склада предприятия (ответственный - начальник штаба (отдела, сектора) ГОЧС).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Замена одежды и обуви может планироваться на санитарно-обмывочном пункте или в другом установленном месте.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 xml:space="preserve">Материальное обеспечение сил и средств </w:t>
      </w:r>
      <w:proofErr w:type="gram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проведения</w:t>
      </w:r>
      <w:proofErr w:type="gram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АСДНР организует начальник отдела материально-технического снабжения.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Противопожарное обеспечение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включает: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ведение пожарной разведки маршрутов ввода, участков (объектов) ведения спасательных работ;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локализацию и тушение пожаров при вводе подразделений (формирований) на участки (объекты) ведения работ и в ходе работ;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спасение людей из горящих, задымленных зданий и сооружений.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Работы начинаются немедленно с момента обнаружения факта пожара и завершаются после ликвидации пожара.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Для выполнения задач противопожарного обеспечения целесообразно планировать военизированные пожарные части объектов </w:t>
      </w:r>
      <w:proofErr w:type="gram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( где</w:t>
      </w:r>
      <w:proofErr w:type="gram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они имеются), а также команды и отделения пожаротушения объектов.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Ответственными за противопожарное обеспечение может быть назначен штатный начальник пожарной части объекта (если она создана), начальник штаба (отдела, сектора) ГОЧС, начальник службы безопасности объекта.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Основными задачами </w:t>
      </w: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транспортного обеспечения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являются: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своевременная эвакуация рабочих и служащих (персонала) за зоны поражения (заражения);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организация подвоза сил и средств для проведения АСДНР на территории объекта.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выполнения задач транспортного обеспечения планируется: автотранспорт объекта и автотранспортных предприятий города (по согласованию с руководством этих предприятий и органами управления ГОЧС города или городского района).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Ответственным за транспортное обеспечение назначается начальник автопарка, гаража или начальник отдела материально-технического снабжения.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Основными задачами </w:t>
      </w: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охраны общественного порядка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яв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ляются: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обеспечение безопасности рабочих и служащих (сотрудни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ков) объекта;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организация оцепления зоны чрезвычайной ситуации;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осуществление пропускного режима на предприятие;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поддержание общественного порядка в районе (на объекте) проведения АСДНР.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выполнения задач охраны общественного порядка пла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нируется привлекать: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силы и средства службы безопасности объекта;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силы и средства УВД (ОВД) города (городских районов);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команды (группы) охраны общественного порядка объекта.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Ответственным за обеспечение общественного порядка на объекте назначается начальник службы безопасности.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Вариант оформления подраздела «Обеспечение действий сил и средств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территориальной подсистемы РСЧС на предприятии»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2.3.1. Разведка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Разведку осуществлять силами поста радиационного и хи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 xml:space="preserve">мического наблюдения (нач. поста Иванов В.А.), </w:t>
      </w:r>
      <w:proofErr w:type="spell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газоспасателя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ми</w:t>
      </w:r>
      <w:proofErr w:type="spell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 работающей смены, группой радиационной и химической раз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ведки (ком. группы Петров И.В.), объектовой лаборатории (нач. лаб. Володина СВ.).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Инженерную разведку осуществлять силами звеньев элек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тромонтеров (Савин А.П.), сантехников (Сидоров П.В.), газо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проводчиков (Потапов Ю.П.), пожарную - сипами команды по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жаротушения (Савин И. Г.).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При необходимости в состав сил разведки включить меди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цинских работников.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Для передачи данных разведки на пункт управления объекта развернуть радиосеть разведки. О результатах разведки коман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дирам формирований докладывать председателю КЧС объекта.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Разведку вести до полного завершения АСДНР на объекте.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Ответственный за организацию разведки - начальник штаба ГОЧС Васильев В.П.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2.3.2. Инженерное обеспечение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Для расчистки проездов к участкам ведения работ на пред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приятии использовать автомобильный кран КС-3562, бульдозер Д 49З; для локализации аварий на коммунально-энергетических сетях - газосварочный аппарат с резаком типа «Маяк», ком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прессорную станцию, грузовой автомобиль ЗИЛ— 130.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Для укрытия рабочих и служащих предприятия использовать два защитных сооружения вместимостью 400 и 600 чел. Время приведения их в готовность - 3 ч.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Ответственный за инженерное обеспечение — главный механик предприятия </w:t>
      </w:r>
      <w:proofErr w:type="spell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Смолеев</w:t>
      </w:r>
      <w:proofErr w:type="spell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 И. И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2.3.3. Техническое обеспечение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Восстановление технических средств осуществлять на месте проведения работ. При необходимости неисправную тех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нику транспортировать на ремонтное предприятие № 8.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На объекте создан запас технических средств и ремонтных материалов.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Ответственный за техническое обеспечение - начальник ремонтной мастерской Скворцов ОД.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2.3.4. Медицинское обеспечение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Первую медицинскую помощь оказывать пострадавшим на месте силами санитарных звеньев и санитарных постов объек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та в срок до 30 мин.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Первую врачебную помощь оказывать в поликлинике пред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приятия и больницах скорой медицинской помощи №№ 1 и 6.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>Пункт эвакуации пораженных развернуть в поликлинике предприятия.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Эвакуацию пораженных производить транспортом пред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приятия и машинами скорой медицинской помощи.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Пораженных эвакуировать в медицинские учреждения го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 xml:space="preserve">рода: больницы скорой медицинской помощи №№ 1 и 6; </w:t>
      </w:r>
      <w:proofErr w:type="spell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горбольницу</w:t>
      </w:r>
      <w:proofErr w:type="spell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 № 25; городской ожоговый центр.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Ответственный за медицинское обеспечение — начальник поликлиники Филатова Р. Р.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2.3.5. Материальное обеспечение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Для проведения АСДНР применять штатные инструменты и приспособления 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Использовать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 расходные материалы, имею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щиеся в наличии в цехах и отделах. Обеспечение другими необходимыми материалами осуществлять через отдел материально-технического снабжения.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Выдачу средств индивидуальной защиты со склада предпри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ятия производить по команде начальника штаба ГОЧС Василь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ева В.П.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Приготовление и прием пищи личным составом привлекае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мых аварийно-спасательных формирований осуществлять в за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висимости от обстановки в столовой. Ответственный - ди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 xml:space="preserve">ректор столовой </w:t>
      </w:r>
      <w:proofErr w:type="spell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Пышкина</w:t>
      </w:r>
      <w:proofErr w:type="spell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 И. В.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Заправку инженерной автомобильной и специальной техни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ки осуществлять на месте производства работ. Ответствен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ный — начальник цеха № 2 Пильников А. П.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На предприятии созданы запасы ГСМ: дизельного топлива -3 т, бензина - 2 т.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Ответственный за материальное обеспечение - начальник отдела МТС Володин Н.Н.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2.3.6. Противопожарное обеспечение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Локализацию и тушение пожаров, спасение людей из горя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щих и задымленных зданий и сооружений осуществлять воени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зированными пожарными частями №№ 18,35,47 города. До их прибытия локализацию пожара осуществлять силами нештат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ного противопожарного формирования объекта - команды по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жаротушения.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Ответственный за противопожарное обеспечение — на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чальник штаба ГОЧС Васильев В.П.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2.3.7. Транспортное обеспечение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Для транспортного обеспечения мероприятий при угрозе и возникновении чрезвычайной ситуации и проведения АСДНР пла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нируется привлечь: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для вывоза рабочих и служащих из зоны ЧС - три автобуса ПАЗ 3205, два грузовых автомобиля ЗИЛ - 130, личный авто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транспорт сотрудников, время готовности автотранспорта -10 мин.;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>для проведения АСДНР — пять единиц техники, в том числе автокран КС - 3562, бульдозер Д-493, самосвал КрАЗ-255, ком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 xml:space="preserve">прессорную станцию с комплектом </w:t>
      </w:r>
      <w:proofErr w:type="spell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пневмоинструмента</w:t>
      </w:r>
      <w:proofErr w:type="spell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, газосварочный аппарат с резаком типа «Маяк»; время готовности - до 30 мин.;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для доставки материально-технических средств - две еди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ницы техники (ЗИЛ-131); время готовности - до 30 мин.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Ответственный за транспортное обеспечение - начальник автопарка </w:t>
      </w:r>
      <w:proofErr w:type="spell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Менщиков</w:t>
      </w:r>
      <w:proofErr w:type="spell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 А.Н.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2.3.8. Охрана общественного порядка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Пропускной режим на предприятии и оцепление аварийного объекта обеспечить силами службы безопасности.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Для поддержания общественного порядка и регулирования движения на объект задействовать силы ОВД городского района и ГИБДД города (по согласованию).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Ответственный за охрану общественного порядка — начальник службы безопасности </w:t>
      </w:r>
      <w:proofErr w:type="spell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Сауляк</w:t>
      </w:r>
      <w:proofErr w:type="spell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 И.П.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2.4. Проведение аварийно-спасательных и других неотложных работ (АСДНР)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основе организации АСДНР лежит заблаговременно разработанный план действий по предупреждению и ликвидации чрезвычайных ситуаций предприятия (учреждения, организа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ции).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 возникновением стихийных бедствий, аварий, природных и техногенных катастроф, при выявлении опасных загрязнений (заражений) окружающей среды, органы управления и сипы ГОЧС приводятся в готовность, а также вводятся планы действий.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Если масштабы чрезвычайной ситуации таковы, что руководство предприятия не может самостоятельно справиться с ее лока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лизацией и ликвидацией, оно обращается за помощью к руководству органа местного самоуправления.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Аварийно-спасательные и другие неотложные работы организуются и проводятся в соответствии с решением руководителя работ.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Исходными данными для принятия решения на ликвидацию чрезвычайной ситуации являются: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задача, поставленная вышестоящим органом управления;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данные разведки об обстановке в зоне чрезвычайной ситуа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ции;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выводы из оценки обстановки;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оценка возможностей имеющихся и прибывающих сил и средств ликвидации ЧС;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выводы из оценки местности, погоды, их возможного влия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ния на ход проведения АСДНР.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Управление ликвидацией чрезвычайной ситуации организу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ется из единого центра на основе принципа централизации и ве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дется в интересах решения общей основной задачи - проведения АСДНР в кратчайшие сроки и с минимальным ущербом.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Аварийно-спасательные и другие неотложные работы орга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 xml:space="preserve">низуются и ведутся на основе единого замысла </w:t>
      </w:r>
      <w:proofErr w:type="gram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 предоставлением</w:t>
      </w:r>
      <w:proofErr w:type="gram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подчиненным инициативы в выборе конкретных методов и технологий проведения работ в соответствии с реальной обстановкой.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Развертывание органов управления и наращивание привлекаемых сил и средств для проведения АСДНР осущест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вляется по мере приведения их в готовность и выдвижения к месту аварии или катастрофы.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первую очередь в зону чрезвычайной ситуации вводятся подразделения разведки и аварийно-спасательные формирования (подразделения) постоянной готовности объекта, а также опера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тивные группы органов управления ГОЧС. Срок их прибытия для проведения АСДНР - до 30 мин. Этими силами организуют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ся разведка и первоочередные мероприятия по защите населения.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Во втором эшелоне вводятся территориальные и ведомст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венные аварийно-спасательные формирования (при необходимо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сти могут быть привлечены подразделения войск ГО), с помо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щью которых организуется проведение полномасштабных ава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рийно-спасательных и других неотложных работ. Срок их при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бытия в район бедствия - не более трех часов.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дальнейшем при необходимости осуществляется наращи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вание сил и средств, привлекаемых к ликвидации чрезвычайной ситуации. Срок прибытия этих сил - от трех часов до нескольких суток.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Проведение аварийно-спасательных и других неотложных работ включает следующие основные мероприятия: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оповещение органов управления ГОЧС, рабочих и служащих объекта, а также населения прилегающих территорий, если они попадают в зону чрезвычайной ситуации;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проведение разведки в зоне чрезвычайной ситуации, оценка обстановки и прогнозирование ее развития;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локализация и ликвидация очагов пожаров;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установление режима доступа в зону ЧС, охрана общественного порядка в ней;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поиск и извлечение пострадавших из-под завалов, эвакуация их в места сбора пораженных;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оказание пострадавшим первой медицинской, врачебной помощи и эвакуация их в лечебные учреждения;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локализация и ликвидация аварий на коммунально-энергетических сетях;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проделывание проходов и проездов в завалах и разборка завалов разрушенных зданий и сооружений;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санитарная обработка участников ликвидации чрезвычайной ситуации;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обеззараживание, дезактивация территории объекта, зданий, сооружений, техники, транспорта и имущества;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проведение других неотложных работ.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Разведка осуществляется в целях уточнения обстановки, по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учения информации о состоянии пострадавших людей, характера их поражения, предполагаемых объемах АСДНР. Для веде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ния разведки из состава разведывательных и специальных подразделений и формирований назначаются разведывательные дозоры общей и специальной разведки.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Определение потребного количества разведывательных звеньев осуществляется по Методике расчета потребных сил и средств, приведенной в приложении 6 настоящего пособия.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Важнейшей составной частью технологии ведения аварийно-спасательных и других неотложных работ является поиск по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страдавших, который ведется разведывательными подразделе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ниями, специальными поисковыми группами аварийно-спасательных формирований.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После обнаружения пострадавших спасатели приступают к их извлечению из-под завалов разрушенных зданий и сооруже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Основными способами деблокирования пострадавших, на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ходящихся в разрушенных зданиях и сооружениях, являются разборка завала сверху, сплошная горизонтальная его разборка или деблокирование путем устройства лазов в завале.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Деблокирование пострадавших путем разборки завала при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меняется при нахождении пострадавших на небольшой глубине от поверхности завала. Эти работы, исходя из структуры завала, ведутся с использованием аварийно-спасательного инструмента.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Деблокирование пострадавших путем сплошной горизон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тальной разборки завалов применяется при нахождении постра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давших на значительной глубине от поверхности завала. При этом работы ведутся с использованием инженерной техники и аварийно-спасательного инструмента.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Деблокирование пострадавших путем устройства лазов в завале осуществляется при наличии в завале пустот и полостей, позволяющих путем их расширения и фиксации неустойчивых элементов обеспечить доступ к пострадавшему и его эвакуацию из завала. При этом в основном используется аварийно-спасательный инструмент.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Спасение пострадавших, блокированных в замкнутых заваленных помещениях, проводится путем пробивания проемов в стенах и перекрытиях, устройства проходов к заваленным две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рям и окнам. Пробивание проемов в стенах и перекрытиях с уче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том их толщины осуществляется с использованием средств ма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лой механизации.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Спасение пострадавших, находящихся </w:t>
      </w:r>
      <w:proofErr w:type="gram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 верхних этажах</w:t>
      </w:r>
      <w:proofErr w:type="gram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разрушенных (горящих) зданий и сооружений, осуществляется: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 сохранившимся и временно восстановленным лестнич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ным маршам;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 применением автоподъемников при высоте нахождения пострадавших до 10 м;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с применением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автолестниц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при высоте нахождения постра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давших до 30 м.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Опыт ликвидации чрезвычайных ситуаций показывает, что спасение пострадавших при разрушении зданий и сооружений наиболее целесообразно проводить звеньями ручной разборки и спасательными механизированными группами.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Состав звена ручной разборки и спасательной механизиро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ванной группы, а также расчет в их потребности для проведения АСДНР приведен в методике расчета потребных сил и средств в приложении 6 настоящего пособия.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пожарах спасение людей, заблокированных в горящих зданиях и сооружениях, проводится с использованием пожарных лестниц, автоподъемников и автовышек, а также с помощью спасательных рукавов. В крайних случаях применяется растянутый брезент или другой прочный материал в качестве ловушек при приземлении пострадавших, выпрыгивающих из горящих зданий.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При авариях на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радиационно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или химически опасных объектах основными способами спасения людей являются вывод (вынос) пораженных из зон действия поражающих факторов, ис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пользование индивидуальных средств защиты, оказание своевременной медицинской помощи, удаление радиоактивных веществ или АХОВ с открытых участков кожного покрова, применение радиозащитных средств и антидотов.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ходе аварийно-спасательных и других неотложных работ организуется и проводится всестороннее их обеспечение.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Аварийно-спасательные и другие неотложные работы ведутся и, как правило, непрерывно, днем и ночью, в любую погоду. При крупных авариях и катастрофах, больших объемах АСДНР и в сложных условиях их проведения работы организуются в 2-3 смены. Смена формирований (подразделений) проводится непосредственно на рабочих местах. При этом тяжелая инженерная техника обычно не выводится, а передается подразделению (формированию), прибывшему на смену, непосредственно на месте работ.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Чрезвычайная ситуация считается ликвидированной, когда устранена или снижена до приемлемого уровня непосредствен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ная угроза жизни и здоровью людей, локализовано или подавле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но воздействие поражающих факторов. Решение о завершении АСДНР принимает руководитель работ, осуществлявший руководство ликвидацией чрезвычайной ситуа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ции.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Вариант оформления подраздела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«Проведение аварийно-спасательных и других неотложных работ (АСДНР)»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а) при возникновении аварии со взрывом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Силами разведывательных звеньев аварийно-спасательных формирований объекта организовать общую разведку. Силами разведывательных звеньев (специалистов) специальных форми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рований и формирований служб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организовать ведение специальной разведки (инженерной, химической, пожарной, медицин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ской). Информацию об обстановке передавать установленным порядком на пункт управления (здание заводоуправления) руководителю работ.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При разрушении зданий и сооружений в соответствии с прогнозом организовать: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>поиск пострадавших, находящихся под завалами разрушен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ных зданий и сооружений;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ликвидацию очагов возникших пожаров;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локализацию аварий на коммунально-энергетических сетях (электроснабжения, газо-, водо- и теплоснабжения);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проделывание проездов в завалах и расчистку подъездов к разрушенным объектам для установки автокранов;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деблокирование пострадавших из-под завалов;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оказание пострадавшим первой медицинской помощи и эва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куацию их на пункты сбора пораженных.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Работы по поиску и извлечению пострадавших из-под зава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лов, проделыванию проездов в завалах проводить силами звеньев ручной разборки и спасательных механизированных групп. Зве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нья ручной разборки и спасательные механизированные группы выделить от аварийно-спасательной команды объекта.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Сипы и средства для ликвидации аварии со взрывом: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звено общей разведки - 3 чел.;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три звена специальной разведки (инженерной, пожарной, химической, медицинской) - 9 чел.;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три звена ручной разборки - 21 чел.;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три спасательных механизированных группы -15 чел.;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звено аварийно-техническое - 7 чел.;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три бригады скорой медицинской помощи — 9 чел.;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группа охраны общественного порядка — 12 чел.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Средства для ликвидации аварии - в соответствии с табе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лем оснащения формирований.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В том числе: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автокран грузоподъемностью 16-25 т - 3;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экскаватор (с емкостью ковша 0,65 м³) — 3;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компрессорная станция ПВ-10 — 3;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газосварочный агрегат — 3;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бульдозер (10-20 </w:t>
      </w:r>
      <w:proofErr w:type="spell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т.с</w:t>
      </w:r>
      <w:proofErr w:type="spell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.) - 3;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самосвал - 6;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автопогрузчик - 3.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б) при ликвидации аварии, связанной с выбросом АХОВ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Сипами специального аварийного звена (3 чел.) определить место утечки АХОВ и провести оценку обстановки.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>Если утечка произошла в помещении компрессорного цеха, сипами одного из машинистов дежурной смены (Иванов И. И., Коновалов Н. К.) аварийной кнопкой «Стоп» остановить все оборудование цеха и включить вытяжную и аварийную вентиляцию. Всем работникам надеть средства индивидуальной за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щиты и покинуть зараженный цех.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Если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 разлив аммиака произошел при дозаправке системы из автоцистерны (разрыв шланга), то ответственному за заправку машинисту (Николаев С. П., Зверев И. С.) немедленно дать команду на прекращение заправки, надеть индивидуальные сред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ства защиты и покинуть зараженную зону.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Главному инженеру объекта - Алферову Н. П., оценив обстановку, отдать команду специальному аварийному звену произвести необходимые операции для умень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шения утечки аммиака, если авария в компрессорном цехе -включить стандартную водяную завесу.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Если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 разлив аммиака произошел на территории, то срочно привлечь для ликвидации аварии пожарные расчеты объекта для постановки дополнительных водяных завес.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Звену РХР (4 чел.) имеющимися газоанализаторами произве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сти замеры концентрации аммиака в воздухе, определить направление и скорость распространения зараженного облака. По полученным данным руководителю работ принять решение на оповещение городских служб и соседних предприятий и об эва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куации персонала.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Силами медицинской службы объекта оказывать помощь пострадавшим.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Техническим специалистам предприятия принять решение о дальнейшей работе объекта и о необходимости привлечения городских аварийных служб.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Дежурному диспетчерской службы по громкоговорящей связи оповестить персонал о дальнейших действиях и о режиме работы предприятия.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После ликвидации очага заражения провести дезактивацию зараженного участка силами специального аварийного и спаса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тельного звеньев.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Для ликвидации аварии при выбросе аммиака привлечь: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звено РХР - 4 чел.;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два поста РХН- 6 чел.;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специальное аварийное звено — 10 чел.: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два звена аварийно-спасательных работ — 14 чел.;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два пожарных отделения -10 чел.;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две бригады скорой медицинской помощи — б чел.;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звено оповещения — 4 чел.;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 xml:space="preserve">пункт выдачи СИЗ - 3 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чел. ;</w:t>
      </w:r>
      <w:proofErr w:type="gramEnd"/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группу охраны общественного порядка - 12 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чел. ;</w:t>
      </w:r>
      <w:proofErr w:type="gramEnd"/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при необходимости аварийно-техническое звено коммуналь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ных сетей - 5 чел. и звено механизации - 7 чел.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Средства для ликвидации аварии - в соответствии с та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бельным оснащением формирований. Звено РХР дополнительно укомплектовать газоанализатором «</w:t>
      </w:r>
      <w:proofErr w:type="spell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Колион</w:t>
      </w:r>
      <w:proofErr w:type="spell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», а специальное аварийное звено - пейджерами.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Для дезактивации загазованного помещения использовать: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переносные вентиляторы — 3;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кабели для подключения вентиляторов - 3 комплекта;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брезентовые и полиэтиленовые рукава - 6;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баллоны с углекислым газом - 10;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специальная лента ограждения - 1.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в) при ликвидации пожара на объекте экономики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Первый заметивший пожар обязан немедленно сообщить об этом дежурному диспетчеру и принять возможные меры по его тушению (использовать имеющиеся огнетушители, песок, воду, отключить рубильник, если произошло возгорание электро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проводки и т. д.).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Одновременно дежурному диспетчеру вызвать пожарную команду и оперативную группу по прямой связи.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Оперативной группе оценить обстановку, организовать обесточивание помещений и оборудования, оповещение и вывод персонала из очага возгорания. При необходимости организо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вать ограждение зоны возгорания.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Силами бригад скорой медицинской помощи организовать оказание медицинской помощи пострадавшим и эвакуацию их в городскую больницу № 36.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В зависимости от категории пожара остановить работу предприятия (участка, цеха), произвести оценку сил и средств, при необходимости привлечь дополнительные силы городского звена РСЧС.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После ликвидации пожара произвести оценку причиненного ущерба и принять решение о дальнейшей работе объекта (участка, цеха).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Для ликвидации пожара привлечь: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три отделения пожаротушения -15 чел.;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электротехническое звено - 6 чел.;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три бригады скорой медицинской помощи — 9 чел.;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звено оповещения — 4 чел.;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>пункт выдачи СИЗ - 8 чел.;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звено аварийно-спасательных работ - 7 чел.;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группу охраны общественного порядка - 12 чел.;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при необходимости аварийно-техническое звено коммуналь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ных сетей - 5 чел., и звено механизации - 7 чел.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Средства пожаротушения - в соответствии с табелем пожарного имущества.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г) при угрозе радиоактивного загрязнения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Руководство противорадиационными мероприятиями осу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ществлять руководителю объекта. Ввести в действие режимы радиационной защиты при работе предприятия.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Привести в готовность средства связи и оповещения, ра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диационного контроля, пожаротушения. Произвести выдачу средств индивидуальной защиты, медицинского имущества и радиозащитных препаратов всем сотрудникам предприятия.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Дежурному диспетчеру по громкоговорящим средствам оповестить об угрозе радиоактивного загрязнения и объявить режим функционирования предприятия.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Силами службы РХЗ организовать радиационную разведку и выставить посты РХН.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Председателю </w:t>
      </w:r>
      <w:proofErr w:type="spell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эвакокомиссии</w:t>
      </w:r>
      <w:proofErr w:type="spell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 организовать экстренную эвакуацию персонала, не задействованного в непрерывном про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цессе производства в безопасную зону.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Председателю КЧС объекта организовать взаимодействие со всеми городскими службами.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Силами группы охраны общественного порядка удалить всех не задействованных в непрерывном производстве рабочих и служащих и организовать пропускной режим.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При угрозе радиоактивного загрязнения привлечь: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службу связи и оповещения - 8 чел.;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аварийно-техническую службу - 45 чел.;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службу радиационной и химической защиты — 11 чел.;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противопожарную службу -10 чел.;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службу убежищ и укрытий - 6 чел.;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службу охраны общественного порядка — 13 чел.;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медицинскую службу — 23 чел.;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службу МТО — 4 чел.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Средства, применяемые при угрозе радиоактивного загряз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нения - в соответствии с табелем оснащения формирований.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>д) при возникновении стихийных бедствий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Общее руководство по ликвидации последствий стихийных бедствий осуществлять руководителю объекта экономи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ки.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Силами разведывательных дозоров, выделяемых от аварий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но-технических и пожарных формирований, организовать ос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мотр территории объекта с целью выявления последствий сти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хийного бедствия (завалы деревьев, повреждение кровли, линий связи и электропередач, завалы проезжей части дорог, подтоп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ление подвальных помещений, очаги возгорания и т. д.).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После оценки обстановки руководителю работ орга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низовать локализацию и ликвидацию последствий стихийного бедствия: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В случае невозможности устранения последствий стихии своими силами запросить помощь у выше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стоящего органа управления о привлечении дополнительных сил и средств города.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Силами бригад скорой медицинской помощи оказать меди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цинскую помощь пострадавшим, а при необходимости эвакуиро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вать их в городскую больницу № 36.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В процессе ликвидации последствий стихийного бедствия произвести оценку причиненного ущерба и принять решение о дальнейшей работе объекта.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Для ликвидации последствий стихийных бедствий привлечь: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аварийно-техническую службу — 45 чел.;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противопожарную службу -10 чел.;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службу связи и оповещения ~ 8 чел.;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две бригады скорой медицинской помощи — 6 чел.;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службу охраны общественного порядка - 13 чел.;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службу МТО — 4 чел.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Средства для ликвидации последствий стихийных бедствий - в соответствии с табелем оснащения формирований.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2.5. Организация взаимодействия между органами и силами, привлекаемыми к работам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Непременным условием высокой эффективности действий органов управления и сил при ликвидации чрезвычайной ситуа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ции является организация и поддержание тесного взаимодействия между всеми участниками аварийно-спасательных и других неотложных работ.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Сущность взаимодействия состоит в целенаправленной управленческой деятельности, согласованной по целям, задачам, месту, времени и способам действий органов управления и сил РС ЧС на всех этапах работ. Взаимодействие организуется 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заблаговременно еще на стадии разработки и согласования планов действий, совершенствуется при их ежегодном уточнении, а также уточняется при угрозе и возникновении конкретной чрезвычайной ситуации.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Поэтому на этапе планирования основные вопросы и взаимодействия при проведении АСДНР отражаются в подразделе 2.5 плана действий.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Взаимодействие с КЧС города (городского района) и сосед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них предприятий рекомендуется отрабатывать по вопросам: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сбора и обмена информацией о чрезвычайной ситуации;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привлечения сил и средств для ликвидации ЧС;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последовательности проведения АСДНР.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 вопросам сбора и обмена информацией о чрезвычай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ной ситуации штаб (отдел, сектор) ГОЧС объекта должен регулярно докладывать в управление ГОЧС города (городского рай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она) о состоянии дел в ходе проведения АСДНР и получать, в свою очередь, данные о наличии и возможностях привлекаемых территориальных сил и средств городского звена территориаль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ной подсистемы РСЧС и другие необходимые сведения.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 отдельным специальным вопросам КЧС и штаб (отдел, сектор) ГОЧС предприятия взаимодействуют с городскими (рай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онными) органами управления внутренних дел, медицинской, противопожарной и аварийно-техническими службами.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Участие городских служб может потребоваться при ликви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дации чрезвычайной ситуации, связанной с проведением работ по обеззараживанию территории, зданий и помещений, поиску и извлечению пострадавших из-под завалов, для оказания квали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фицированной медицинской помощи пострадавшим.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 вопросам привлечения сил и средств для ликвидации ЧС штаб (отдел, сектор) ГОЧС согласовывает: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порядок выдвижения разведывательных формирований (подразделений) и их действия в зоне чрезвычайной ситуации;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действия аварийно-спасательных формирований по взаим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ному обеспечению выхода к участкам (объектам, местам) прове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дения АСДНР, устройству проездов и проходов в завалах, поис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ку и деблокированию пострадавших из-под завалов и разрушен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ных зданий;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порядок оказания медицинской помощи, места пунктов сбо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ра пораженных, пути и способы эвакуации на них;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организацию связи и порядок передачи информации;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сигналы управления, оповещения и порядок действия по ним.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 вопросам последовательности проведения АСДНР уточняется, какими силами и с какого времени выполняются те или иные технологические операции по ликвидации последствий чрезвычайной ситуации. В ходе проведения АСДНР под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 xml:space="preserve">держание взаимодействия достигается единым оперативным планированием, постановкой и уточнением задач с учетом 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хода работ и изменений обстановки, отдачей согласованных по со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держанию распоряжений, непрерывной координацией действий и контролем их результатов.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Взаимодействующие органы управления, решая совместные задачи, должны: знать обстановку в зоне чрезвычайной ситуации и постоянно уточнять данные о ней; правильно понимать замы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сел руководителя спасательных работ и задачи совместно прово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димых мероприятий; поддерживать между собой непрерывную связь и осуществлять взаимное информирование; организовы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вать совместную подготовку и планирование проводимых меро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приятий; согласовывать вопросы управления, разведки и всех видов обеспечения.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Вопросы организации взаимодействия могут отрабатываться в табличной форме.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Организация взаимодействия при проведении АСДНР</w:t>
      </w:r>
    </w:p>
    <w:tbl>
      <w:tblPr>
        <w:tblW w:w="12450" w:type="dxa"/>
        <w:tblBorders>
          <w:left w:val="single" w:sz="6" w:space="0" w:color="DDE1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2"/>
        <w:gridCol w:w="2453"/>
        <w:gridCol w:w="2802"/>
        <w:gridCol w:w="2453"/>
        <w:gridCol w:w="2500"/>
      </w:tblGrid>
      <w:tr w:rsidR="00E6594A" w:rsidRPr="00E6594A" w:rsidTr="00E6594A">
        <w:tc>
          <w:tcPr>
            <w:tcW w:w="1695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и время выполнения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16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КЧС и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формирования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</w:t>
            </w:r>
          </w:p>
        </w:tc>
        <w:tc>
          <w:tcPr>
            <w:tcW w:w="241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КЧС и формирования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района</w:t>
            </w:r>
          </w:p>
        </w:tc>
        <w:tc>
          <w:tcPr>
            <w:tcW w:w="184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КЧС и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формирования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</w:t>
            </w:r>
          </w:p>
        </w:tc>
        <w:tc>
          <w:tcPr>
            <w:tcW w:w="21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Формирования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ПСС</w:t>
            </w:r>
          </w:p>
        </w:tc>
      </w:tr>
      <w:tr w:rsidR="00E6594A" w:rsidRPr="00E6594A" w:rsidTr="00E6594A">
        <w:tc>
          <w:tcPr>
            <w:tcW w:w="1695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Вариант оформления подраздела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«Организация взаимодейст</w:t>
      </w: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вия между органами и силами, привлекаемыми к работам».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Взаимодействие с КЧС Центрального района осуществлять по вопросам сбора и обмена информацией о чрезвычайной ситуации, направления сил и средств Центрального района для ликвидации ЧС и последовательности проведения АСДНР.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I. При возникновении чрезвычайной ситуации штабу (отделу, сектору) ГОЧС доложить о состоянии дел и ходе проведения АСДНР: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в управление ГОЧС Центрального района по тел. 61-12-03;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председателю КЧС Центрального района по тел. 30-62-01.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Организовать обмен информацией с: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ОВК Центрального района по, тел. 30-46-09;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ОВД «Центральное» по тел. 30-44-02;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ППС Центрального района по тел. 01;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отделом ФСБ по тел. 68-23-44;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>«</w:t>
      </w:r>
      <w:proofErr w:type="spell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Горэнерго</w:t>
      </w:r>
      <w:proofErr w:type="spell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» по тел. 30-65-12;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теплосети «</w:t>
      </w:r>
      <w:proofErr w:type="spell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Горэнерго</w:t>
      </w:r>
      <w:proofErr w:type="spell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» по тел. 27-20-57;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водоканалом по тел. 61-32-24;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spell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теплоэнерго</w:t>
      </w:r>
      <w:proofErr w:type="spell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 по тел. 36-76-18.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2. Организовать взаимодействие с КЧС Центрального района по привлечению сип и средств аварийно-спасательных фор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мирований для проведения АСДНР.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Дополнительно к проведению АСДНР могут быть привлече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ны: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аварийно-техническая группа - 20 чел. Центрального района;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спасательная группа - 35 чел. Центрального района;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поисково-спасательный отряд (ПСО) № 2 городской поис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ково-спасательной службы.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Оповещение данных формирований осуществлять в соот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ветствии с приложением 5 к плану действий.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Организация взаимодействия при проведении АСДНР</w:t>
      </w:r>
    </w:p>
    <w:tbl>
      <w:tblPr>
        <w:tblW w:w="12450" w:type="dxa"/>
        <w:tblBorders>
          <w:left w:val="single" w:sz="6" w:space="0" w:color="DDE1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3486"/>
        <w:gridCol w:w="3669"/>
        <w:gridCol w:w="2701"/>
      </w:tblGrid>
      <w:tr w:rsidR="00E6594A" w:rsidRPr="00E6594A" w:rsidTr="00E6594A">
        <w:tc>
          <w:tcPr>
            <w:tcW w:w="195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и время выполнения мероприятий</w:t>
            </w:r>
          </w:p>
        </w:tc>
        <w:tc>
          <w:tcPr>
            <w:tcW w:w="31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КЧС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формирования объекта</w:t>
            </w:r>
          </w:p>
        </w:tc>
        <w:tc>
          <w:tcPr>
            <w:tcW w:w="331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КЧС и формирования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района</w:t>
            </w:r>
          </w:p>
        </w:tc>
        <w:tc>
          <w:tcPr>
            <w:tcW w:w="16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Формирования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ПСС</w:t>
            </w:r>
          </w:p>
        </w:tc>
      </w:tr>
      <w:tr w:rsidR="00E6594A" w:rsidRPr="00E6594A" w:rsidTr="00E6594A">
        <w:tc>
          <w:tcPr>
            <w:tcW w:w="195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Уточнение обстановки на маршрутах выдвижения и в зоне ЧС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«Ч» + 0.5</w:t>
            </w:r>
          </w:p>
        </w:tc>
        <w:tc>
          <w:tcPr>
            <w:tcW w:w="31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 КЧС объекта и звено разведки информируют председателя КЧС об обстановке, состоянии рабочих и служащих, местоположении по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страдавших, наличии и характере вторичных поражающих факторов. Организуют наблюдение, 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информируют об измене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нии обстановки</w:t>
            </w:r>
          </w:p>
        </w:tc>
        <w:tc>
          <w:tcPr>
            <w:tcW w:w="331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ОГ КЧС информи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рует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председателя КЧС района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обстановке. состоянии рабочих и служащих, мерах по их защите, за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дачах городских формирований, организации АСДНР -</w:t>
            </w:r>
          </w:p>
        </w:tc>
        <w:tc>
          <w:tcPr>
            <w:tcW w:w="16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195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выдвижения и развертывания формирований «Ч» + 1. 00</w:t>
            </w:r>
          </w:p>
        </w:tc>
        <w:tc>
          <w:tcPr>
            <w:tcW w:w="31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Организуют - встречу привлекаемых формиро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ваний района и городской ПСС. Информируют об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обстановке, наличии, состоянии и местона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хождении пострадавших. Организуют помощь при развертывании АСДНР</w:t>
            </w:r>
          </w:p>
        </w:tc>
        <w:tc>
          <w:tcPr>
            <w:tcW w:w="331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Подразделения ГИБДД охраны общественного порядка обеспечи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вают ввод аварий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но-спасательных формирований на объект экономики в зону ЧС. Осуще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ствляют охрану порядка в районе проведения АСДНР</w:t>
            </w:r>
          </w:p>
        </w:tc>
        <w:tc>
          <w:tcPr>
            <w:tcW w:w="16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195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разведки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«Ч» + 0,5 и до заверше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АСДНР</w:t>
            </w:r>
          </w:p>
        </w:tc>
        <w:tc>
          <w:tcPr>
            <w:tcW w:w="31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Разведывательные под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разделения объекта ве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дут все виды разведки и информируют об обста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новке КЧС объекта и командиров формирова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ний привлекаемых к про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ведению АСДНР</w:t>
            </w:r>
          </w:p>
        </w:tc>
        <w:tc>
          <w:tcPr>
            <w:tcW w:w="331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КЧС городского района информиру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 КЧС города об обстановке в мик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рорайонах приле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гающих к терри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тории объекта и мерах по защите населения</w:t>
            </w:r>
          </w:p>
        </w:tc>
        <w:tc>
          <w:tcPr>
            <w:tcW w:w="16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Разведыва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тельные под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разделения ПСС ведут разведку на своих участ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ках работ до завершения АСДНР и ин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формируют об обстановке руководителя работ</w:t>
            </w:r>
          </w:p>
        </w:tc>
      </w:tr>
      <w:tr w:rsidR="00E6594A" w:rsidRPr="00E6594A" w:rsidTr="00E6594A">
        <w:tc>
          <w:tcPr>
            <w:tcW w:w="195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Проделыва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ние проходов в 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завалах, расчистка подъездов к объектам проведения АСДНР «Ч»+ 1.00</w:t>
            </w:r>
          </w:p>
        </w:tc>
        <w:tc>
          <w:tcPr>
            <w:tcW w:w="31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Механизированные груп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пы объекта проделыва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ют 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магистральные про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езды. КЧС объекта ин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формирует командиров формирований привле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каемых к проведению АСДНР о состоянии подходов к аварийным цехам</w:t>
            </w:r>
          </w:p>
        </w:tc>
        <w:tc>
          <w:tcPr>
            <w:tcW w:w="331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Аварийно-техни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ческая группа го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родского района 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проделывает про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езды к цехам № 5 и №6.</w:t>
            </w:r>
          </w:p>
        </w:tc>
        <w:tc>
          <w:tcPr>
            <w:tcW w:w="16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195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поисково-спасатель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работ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с«Ч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»+ 1.5</w:t>
            </w:r>
          </w:p>
        </w:tc>
        <w:tc>
          <w:tcPr>
            <w:tcW w:w="31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Аварийно-спасательное отделение ведет поиск пострадавших в цехах № 1 и № 2. КЧС объекта обеспечивает планами цехов, выделяет проводников для обеспечения поиска пострадавших. Обеспечивает данными о вероятном месте нахо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ждения рабочих и слу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жащих на момент воз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никновения ЧС, проводит опрос пострадавших</w:t>
            </w:r>
          </w:p>
        </w:tc>
        <w:tc>
          <w:tcPr>
            <w:tcW w:w="331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Аварийно-спаса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тельные подразде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ления спасатель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группы город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ского района ведут поиск пострадавших в цехах № 5 </w:t>
            </w: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и№б</w:t>
            </w:r>
            <w:proofErr w:type="spellEnd"/>
          </w:p>
        </w:tc>
        <w:tc>
          <w:tcPr>
            <w:tcW w:w="16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Поисково-спасательные подразделения городской ПСС ведут поиск постра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давших во взаимодействии с форми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рованиями объекта и района в цехах М№ 1, 2, 3, 5, 6.-</w:t>
            </w:r>
          </w:p>
        </w:tc>
      </w:tr>
      <w:tr w:rsidR="00E6594A" w:rsidRPr="00E6594A" w:rsidTr="00E6594A">
        <w:tc>
          <w:tcPr>
            <w:tcW w:w="195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Деблокирование пострадавших из- 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 завалов в поврежденных и разрушенных зданиях и сооружениях «Ч» + 1,5 и до завершении спасательных работ</w:t>
            </w:r>
          </w:p>
        </w:tc>
        <w:tc>
          <w:tcPr>
            <w:tcW w:w="31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Спасательная группа объекта проводит 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деблокирование пострадавших в цехах №№ 1 и 2 и эвакуирует к местам сбора пораженных</w:t>
            </w:r>
          </w:p>
        </w:tc>
        <w:tc>
          <w:tcPr>
            <w:tcW w:w="331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Спасательная группа городского района во 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взаимодействии с формированиями объекта деблокирует пострадавших в цехах № 5 и № 6 и эвакуирует к местам сбора пораженных</w:t>
            </w:r>
          </w:p>
        </w:tc>
        <w:tc>
          <w:tcPr>
            <w:tcW w:w="16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Спасательные подразделения 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ПСС осуществляют деблокирование пострадавших, оказывают им медицинскую помощь во взаимодействии с формированиями объекта, района и эвакуируют их к местам сбора пораженных</w:t>
            </w:r>
          </w:p>
        </w:tc>
      </w:tr>
      <w:tr w:rsidR="00E6594A" w:rsidRPr="00E6594A" w:rsidTr="00E6594A">
        <w:tc>
          <w:tcPr>
            <w:tcW w:w="195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Ведение спасательных работ в горячих цехах. Локализация и тушение пожаров Ч+0,5</w:t>
            </w:r>
          </w:p>
        </w:tc>
        <w:tc>
          <w:tcPr>
            <w:tcW w:w="31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 действия объектовых пожарных команд. Обеспечивает подразделения противопожарной службы планами горящих и задымленных объектов</w:t>
            </w:r>
          </w:p>
        </w:tc>
        <w:tc>
          <w:tcPr>
            <w:tcW w:w="331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Пожарные форми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рования ГПС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родского района во взаимодействии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пожарной коман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дой объекта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лизуют и тушат пожары в цехах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1,5,6</w:t>
            </w:r>
          </w:p>
        </w:tc>
        <w:tc>
          <w:tcPr>
            <w:tcW w:w="16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195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Ведение спасательных работ на объекте в 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зоне зараже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АХОВ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«Ч» + 1.00 - до заверше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локализации АХОВ</w:t>
            </w:r>
          </w:p>
        </w:tc>
        <w:tc>
          <w:tcPr>
            <w:tcW w:w="31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Формирования Р и X за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щиты объекта локали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зуют разлив АХОВ. КЧС 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объекта выделяет спе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циалистов-химиков для оказания помощи в про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ведении спасательных работ, локализации про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ливов и облаков АХОВ, обеспечивает нейтрали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зующими веществами. АТГ объекта обеспечива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 перекрытие запорной арматуры на повреж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денных сетях</w:t>
            </w:r>
          </w:p>
        </w:tc>
        <w:tc>
          <w:tcPr>
            <w:tcW w:w="331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ОГ КЧС городского района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оказывает необходимую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мощь по локализа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ции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ликвидации зоны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заражения АХОВ</w:t>
            </w:r>
          </w:p>
        </w:tc>
        <w:tc>
          <w:tcPr>
            <w:tcW w:w="16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 w:type="textWrapping" w:clear="all"/>
      </w:r>
    </w:p>
    <w:tbl>
      <w:tblPr>
        <w:tblW w:w="12450" w:type="dxa"/>
        <w:tblBorders>
          <w:left w:val="single" w:sz="6" w:space="0" w:color="DDE1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4"/>
        <w:gridCol w:w="3059"/>
        <w:gridCol w:w="4246"/>
        <w:gridCol w:w="2771"/>
      </w:tblGrid>
      <w:tr w:rsidR="00E6594A" w:rsidRPr="00E6594A" w:rsidTr="00E6594A">
        <w:tc>
          <w:tcPr>
            <w:tcW w:w="198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медицинской помощи по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страдавшим и эвакуация их в медицин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ские учреж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дения </w:t>
            </w: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с«Ч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+ 2.00</w:t>
            </w:r>
          </w:p>
        </w:tc>
        <w:tc>
          <w:tcPr>
            <w:tcW w:w="25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Организуют работу ме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дицинских объектовых пунктов, прием и оказа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 медицинской и первой врачебной помощи по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страдавшим, отправку их в лечебные учрежде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медицинской службы города</w:t>
            </w:r>
          </w:p>
        </w:tc>
        <w:tc>
          <w:tcPr>
            <w:tcW w:w="35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Выделяют шесть бригад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скорой медицинской помощи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оказания по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мощи и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эвакуации в лечебные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города</w:t>
            </w:r>
          </w:p>
        </w:tc>
        <w:tc>
          <w:tcPr>
            <w:tcW w:w="23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Оказывают первую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медицинскую помощь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пострадавшим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эвакуируют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 на пункт сбора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пораженных для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дальнейшей эвакуации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лечебные учреждения</w:t>
            </w:r>
          </w:p>
        </w:tc>
      </w:tr>
      <w:tr w:rsidR="00E6594A" w:rsidRPr="00E6594A" w:rsidTr="00E6594A">
        <w:tc>
          <w:tcPr>
            <w:tcW w:w="198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неотложных работ на поврежден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комму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нально-энергетиче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ских сетях «Ч» + 3.00</w:t>
            </w:r>
          </w:p>
        </w:tc>
        <w:tc>
          <w:tcPr>
            <w:tcW w:w="25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КЧС объекта обеспечи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вает необходимыми материалами и запасными частями. Аварийно-техническая команда объекта выполняет работы на поврежденных КЭС</w:t>
            </w:r>
          </w:p>
        </w:tc>
        <w:tc>
          <w:tcPr>
            <w:tcW w:w="35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Организуют выде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ление и доставку недостающих ма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териалов и дета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лей для проведения неотложных ра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бот. Выделяют специалистов для выполнения сложных работ</w:t>
            </w:r>
          </w:p>
        </w:tc>
        <w:tc>
          <w:tcPr>
            <w:tcW w:w="23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198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проведения АСДНР - в течение про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ведения всех работ</w:t>
            </w:r>
          </w:p>
        </w:tc>
        <w:tc>
          <w:tcPr>
            <w:tcW w:w="25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Организуют трехразовое питание горячей пищей личный состав формиро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ваний в столовой пред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приятия. Обеспечивают действия подведомст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венных и приданных формирований ГСМ и необходимыми МТС</w:t>
            </w:r>
          </w:p>
        </w:tc>
        <w:tc>
          <w:tcPr>
            <w:tcW w:w="35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Организуют раз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мещение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обеспе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чивают постра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давших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мыми материаль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ными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средствами по нормам ЧС</w:t>
            </w:r>
          </w:p>
        </w:tc>
        <w:tc>
          <w:tcPr>
            <w:tcW w:w="23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2.6. Управление мероприятиями и действиями сил в ЧС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данном подразделе разработчикам плана действий реко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мендуется отразить организационные и технические мероприя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тия по управлению предупреждением и ликвидацией возможных чрезвычайных ситуаций.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Данные мероприятия целесообразно планировать в следую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щей последовательности: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организация управления проведением АСДНР на объекте (кто осуществляет общее управление спасательными работами и откуда; где находится пункт управления, состав пункта управле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ния и выделяемого от него подвижного пункта управления);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порядок и сроки занятия членами КЧС и другими должност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ными лицами пункта управления;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организация оповещения и информирования руководящего состава, рабочих и служащих (сотрудников) об обстановке и действиях в зоне ЧС;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состав оперативной группы КЧС объекта непосредственно на участке проведения аварийно-спасательных работ;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организация связи с подчиненными, вышестоящими и взаимодействующими органами управления (по телефонам местной связи, городской АТС, диспетчерской связи, с помощью радио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линий; также указывается время готовности средств связи).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завершении подраздела указывается, что схемы организации управления, оповещения и связи приведены в приложении 5 к плану действий.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Такая структура подраздела 2.6 характерна для крупных промышленных предприятий (машиностроительных и металлообрабатывающих заводов, химических и нефтеперерабатывающих предприятий, транспортных объектов, которые занимают большие площади и размещаются в различных зданиях и соору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жениях).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 таких объектах запасной пункт управления размещается в одном из защитных сооружений, имеется подвижный пункт управления, диспетчерская связь. В состав КЧС включается 20-30 человек, создается оперативная группа.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 объектах с небольшой численностью персонала, расположенных в одном или двух-трех зданиях (предприятия торговли и питания, гостиницы, общеобразовательные учреждения и другие) управление ликвидацией чрезвычайной ситуации осуществляется из рабочего кабинета руководителя (директора) учрежде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ния и запасные пункты не планируются. Оперативные группы при КЧС обычно не создаются.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Вариант оформления подраздела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«Управление мероприятиями и действиями сил в ЧС»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Общее руководство по проведению АСДНР возложить на директора предприятия (председателя комиссии по чрезвычай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ным ситуациям предприятия).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Управление мероприятиями организовать из пункта управления — кабинета директора или с запасного пункта управления убежища в цехе № 7.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Место подвижного пункта управления определить решени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ем руководителя предприятия, исходя из сложившейся обста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новки.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>В состав расчета пункта управления включить: председа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теля КЧС, директора предприятия Самойлова А.С.; зам. пред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седателя КЧС- главного инженера Михайлова С.А.; начальника штаба ГОЧС - Васильева СП.; главного энергетика-Шарапова АН.; главного механика - Братищева А.П.; руководителей спе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циализированных подразделений (начальников служб ГО).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Сбор КЧС и руководящего состава предприятия на ПУ осу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ществить по распоряжению директора к «</w:t>
      </w:r>
      <w:proofErr w:type="gramStart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Ч»+</w:t>
      </w:r>
      <w:proofErr w:type="gramEnd"/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10 мин. в рабо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чее время, к «Ч»+2 ч в нерабочее время.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Оповещение и информирование руководящего состава, ра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бочих и служащих производить дежурным диспетчером соглас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но схеме оповещения.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Связь пункта управления с формированиями, проводящими АСДНР. осуществлять через местную (объектовую) телефон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ную сеть и радиостанции сводной группы объекта.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Связь с управлением ГОЧС города (городского района) и со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седними объектами осуществлять по телефонам городской АТС: 83-42-15; 83-12-64; факсу: 64-21-44; 38-15-55.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Схемы организации управления, оповещения и связи приведе</w:t>
      </w:r>
      <w:r w:rsidRPr="00E6594A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softHyphen/>
        <w:t>ны в приложении 5 к плану действий.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Часть 3. РЕКОМЕНДАЦИИ ПО РАЗРАБОТКЕ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ПРИЛОЖЕНИЙ К ПЛАНУ ДЕЙСТВИЙ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3.1. Схема возможной обстановки при возникновении ЧС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(приложение 1)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Приложение 1 «Схема возможной обстановки при возникно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вении ЧС» разрабатывается графически на планах (схемах) объ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екта экономики.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 схеме возможной обстановки отражаются: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промплощадки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промышленного объекта, все здания и со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оружения с указанием количества работающих в них;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основные коммуникации и подъездные пути для подвоза сы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рья и вывоза продукции;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склады и открыто расположенные возгораемые материалы;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трубопроводы на эстакадах с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взрыво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и пожароопасными жидкостями и системой пожарного, а также производственного водоснабжения;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места хранения и использования в производстве АХОВ, их типы и количество;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зоны возможного поражения и численность людей в этих зонах;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места массового скопления людей, находящихся в зоне действия поражающих факторов в случае возможной чрезвычайной ситуации;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вероятные разрушения зданий и сооружений, коммунально-энергетических сетей, пожары, затопления, зоны заражения, ко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торые могут возникнуть при чрезвычайных ситуациях на объек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те, а также в результате аварии на соседних потенциально опас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ных предприятиях;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пункты размещения запасов материально-технических средств;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узкие места, которые могут затруднить ведение аварийно-спасательных и других неотложных работ;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место расположения пункта управления предприятия.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gram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Сведения</w:t>
      </w:r>
      <w:proofErr w:type="gram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которые невозможно отразить графически, могут даваться на схеме возможной обстановки в виде легенды.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 рис. 3.1. представлен вариант «Схемы возможной обста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новки при возникновении ЧС».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3.2. Календарный план основных мероприятий при угрозе и возникновении ЧС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(приложение 2)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Календарный план основных мероприятий объекта отрабатывается в виде таблицы по указанной форме.</w:t>
      </w:r>
    </w:p>
    <w:tbl>
      <w:tblPr>
        <w:tblW w:w="12450" w:type="dxa"/>
        <w:jc w:val="center"/>
        <w:tblBorders>
          <w:left w:val="single" w:sz="6" w:space="0" w:color="DDE1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1598"/>
        <w:gridCol w:w="1743"/>
        <w:gridCol w:w="2527"/>
        <w:gridCol w:w="1109"/>
        <w:gridCol w:w="1092"/>
        <w:gridCol w:w="1458"/>
        <w:gridCol w:w="2121"/>
      </w:tblGrid>
      <w:tr w:rsidR="00E6594A" w:rsidRPr="00E6594A" w:rsidTr="00E6594A">
        <w:trPr>
          <w:jc w:val="center"/>
        </w:trPr>
        <w:tc>
          <w:tcPr>
            <w:tcW w:w="375" w:type="dxa"/>
            <w:vMerge w:val="restart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47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нование меро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приятий</w:t>
            </w:r>
          </w:p>
        </w:tc>
        <w:tc>
          <w:tcPr>
            <w:tcW w:w="106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мероприя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тий</w:t>
            </w:r>
          </w:p>
        </w:tc>
        <w:tc>
          <w:tcPr>
            <w:tcW w:w="232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тельность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</w:p>
        </w:tc>
        <w:tc>
          <w:tcPr>
            <w:tcW w:w="3345" w:type="dxa"/>
            <w:gridSpan w:val="3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выполнения</w:t>
            </w:r>
          </w:p>
        </w:tc>
        <w:tc>
          <w:tcPr>
            <w:tcW w:w="178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E6594A" w:rsidRPr="00E6594A" w:rsidTr="00E6594A">
        <w:trPr>
          <w:jc w:val="center"/>
        </w:trPr>
        <w:tc>
          <w:tcPr>
            <w:tcW w:w="0" w:type="auto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Первые сутки</w:t>
            </w:r>
          </w:p>
        </w:tc>
        <w:tc>
          <w:tcPr>
            <w:tcW w:w="132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дующие сутки</w:t>
            </w: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rPr>
          <w:jc w:val="center"/>
        </w:trPr>
        <w:tc>
          <w:tcPr>
            <w:tcW w:w="0" w:type="auto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100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rPr>
          <w:jc w:val="center"/>
        </w:trPr>
        <w:tc>
          <w:tcPr>
            <w:tcW w:w="10365" w:type="dxa"/>
            <w:gridSpan w:val="8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При угрозе возникновения аварий, катастроф и стихийных бедствий</w:t>
            </w:r>
          </w:p>
        </w:tc>
      </w:tr>
      <w:tr w:rsidR="00E6594A" w:rsidRPr="00E6594A" w:rsidTr="00E6594A">
        <w:trPr>
          <w:jc w:val="center"/>
        </w:trPr>
        <w:tc>
          <w:tcPr>
            <w:tcW w:w="375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rPr>
          <w:jc w:val="center"/>
        </w:trPr>
        <w:tc>
          <w:tcPr>
            <w:tcW w:w="10365" w:type="dxa"/>
            <w:gridSpan w:val="8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При возникновении аварий, катастроф и стихийных бедствий</w:t>
            </w:r>
          </w:p>
        </w:tc>
      </w:tr>
    </w:tbl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Все мероприятия в таблице разбиваются на две группы, со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ответствующие режимам функционирования объектового звена: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угрозе возникновения аварий, катастроф и стихийных бедствий (режим повышенной готовности);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возникновении аварий, катастроф и стихийных бедствий (режим чрезвычайной ситуации).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Приложение 1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Схема возможной обстановки при возникновении чрезвычайной ситуации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noProof/>
          <w:color w:val="3B4256"/>
          <w:sz w:val="28"/>
          <w:szCs w:val="28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" name="Прямоугольник 3" descr="МЕТОДИЧЕСКИЕ РЕКОМЕНДАЦИИ ДЛЯ РАЗРАБОТКИ ПЛАНА ДЕЙСТВИЙ ПО ПРЕДУПРЕЖДЕНИЮ И ЛИКВИДАЦИИ ЧРЕЗВЫЧАЙНЫХ СИТУАЦИЙ ОРГАНИЗАЦИЙ И УЧРЕЖДЕНИЙ - 2. Методические рекомендации по реализации задач и функций - Главное управление МЧС России по Самарской област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62C357" id="Прямоугольник 3" o:spid="_x0000_s1026" alt="МЕТОДИЧЕСКИЕ РЕКОМЕНДАЦИИ ДЛЯ РАЗРАБОТКИ ПЛАНА ДЕЙСТВИЙ ПО ПРЕДУПРЕЖДЕНИЮ И ЛИКВИДАЦИИ ЧРЕЗВЫЧАЙНЫХ СИТУАЦИЙ ОРГАНИЗАЦИЙ И УЧРЕЖДЕНИЙ - 2. Методические рекомендации по реализации задач и функций - Главное управление МЧС России по Самарской области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5000" w:type="pct"/>
        <w:tblBorders>
          <w:left w:val="single" w:sz="6" w:space="0" w:color="DDE1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2"/>
      </w:tblGrid>
      <w:tr w:rsidR="00E6594A" w:rsidRPr="00E6594A" w:rsidTr="00E6594A">
        <w:tc>
          <w:tcPr>
            <w:tcW w:w="0" w:type="auto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Vзав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15000м N </w:t>
            </w: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пострад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– 300 чел.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Авар. на КЭС – 8 N зав. – 60 чел.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 зав. проезд – 8 км N б/в – 180 чел.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 зав </w:t>
            </w: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1,5-2 м N сан. – 120 чел.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S </w:t>
            </w: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– 15000м²</w:t>
            </w:r>
          </w:p>
        </w:tc>
      </w:tr>
    </w:tbl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noProof/>
          <w:color w:val="3B4256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" name="Прямоугольник 2" descr="Прямоугольная выноска: Vзав – 15000м N пострад. – 300 чел. Авар. на КЭС – 8 N зав. – 60 чел. L зав. проезд – 8 км N б/в – 180 чел. Н зав здан. 1,5-2 м N сан. – 120 чел. S пож. – 15000м²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B4729E" id="Прямоугольник 2" o:spid="_x0000_s1026" alt="Прямоугольная выноска: Vзав – 15000м N пострад. – 300 чел. Авар. на КЭС – 8 N зав. – 60 чел. L зав. проезд – 8 км N б/в – 180 чел. Н зав здан. 1,5-2 м N сан. – 120 чел. S пож. – 15000м² 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" filled="f" stroked="f">
                <o:lock v:ext="edit" aspectratio="t"/>
                <w10:anchorlock/>
              </v:rect>
            </w:pict>
          </mc:Fallback>
        </mc:AlternateConten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 w:type="textWrapping" w:clear="all"/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Рис. 3.1. Вариант схемы возможной обстановки при возникновении ЧС на объекте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Перечень, возможные объемы и сроки выполнения мероприятий при угрозе возникновения аварий, катастроф и стихийных бедствий (режим повышенной готовности)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всех типов объектов в календарный план включаются следующие основные мероприятия: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оповещение и сбор руководящего состава и членов КЧС (в рабочее время 10-15 мин, в нерабочее время 1 - 2 ч);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проверка готовности систем связи и оповещения (1 -2 мин);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доклад об угрозе возникновения чрезвычайной ситуации вышестоящему руководству, органам управления ГОЧС (до 5 мин);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приведение в готовность формирований объекта (в зависи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мости от их количества - от 0,5 до 6 ч);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прогнозирование обстановки (до 30 мин).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Для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пожаровзрывоопасных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объектов при угрозе возникно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вения чрезвычайной ситуации в календарный план целесообраз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но также включить следующие мероприятия: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приведение в готовность противопожарных формирований (военизированных пожарных частей) - до 5мин;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проверка работоспособности систем раннего обнаружения загорания или загазованности, а также систем автоматического тушения очагов возгорания (до 5 мин);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уточнение маршрутов эвакуации производственного персо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нала (до 1 ч);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приведение в готовность пункта управления силами и сред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ствами объекта (в рабочее время - до 15 мин., в нерабочее время - до 6 ч);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проверка наличия и исправности СИЗ (до 1 ч);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приведение в готовность спасательных команд (групп) - до 6 ч;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приведение в готовность медицинского пункта для приема пострадавших (в рабочее время - до 15 мин, в нерабочее время - до 6 ч).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химически опасных объектов, учитывая специфику их производственной деятельности, могут планироваться следую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щие мероприятия: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проверка работоспособности приборов прогнозирования хи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мической обстановки (в диспетчерском центре и цехах) - до 5 мин;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проверка средств пожаротушения, систем перекачки АХОВ (до 1 ч);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перевод постов радиационного и химического наблюдения на круглосуточный режим работы (1 -3 ч);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проверка готовности защитных сооружений гражданской обороны к приему укрываемых (до 1 ч);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проверка наличия и исправности средств индивидуальной защиты (до 30 мин)</w:t>
      </w:r>
      <w:proofErr w:type="gram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; .</w:t>
      </w:r>
      <w:proofErr w:type="gramEnd"/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уточнение маршрутов эвакуации производственного персо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нала и населения, сроков подачи транспорта, готовности авто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транспортных предприятий к выделению транспорта (до 3 ч);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приведение в готовность сводных команд (групп) радиаци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онной и химической защиты, групп радиационной и химической разведки (в рабочее время - до 15 мин, в нерабочее - до 6 ч).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Содержание календарного плана основных мероприятий для объектов здравоохранения зависит от их предназначения. Для объектов лечебно-профилактического профиля (больницы, по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ликлиники) при угрозе возникновения ЧС целесообразно плани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ровать: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проверку готовности защитных сооружений к укрытию пер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сонала и стационарных больных;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оценку состояния подъездных путей, площадок разгрузки пораженных, готовности приемного отделения к интенсивному приему пострадавших (до 30 мин);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уточнение расчетов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перепрофилизации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отделений больниц (госпиталей) для приема пораженного населения (до 1 ч);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уточнение схемы развертывания приемно-сортировочного отделения в зависимости от вида травм (поражений) у возмож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ных пострадавших (до 30 мин);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уточнение порядка (схемы) эвакуации больницы (поликли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ники), маршрутов эвакуации (до 1 ч).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При угрозе возникновения чрезвычайной ситуации для уч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реждений санитарно-эпидемиологического профиля в календар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ный план целесообразно включить: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мероприятия по усилению наблюдения и лабораторного контроля за зараженностью различных объектов внешней среды;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противоэпидемические мероприятия, проводимые силами санитарно-эпидемиологических учреждений;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мероприятия по подготовке приемного отделения к интен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сивному приему инфекционных больных;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мероприятия по оценке состояния подъездных путей, пло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щадок разгрузки инфекционных больных;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порядок уточнения маршрутов эвакуации персонала учреж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дения, лабораторных животных.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Дня предприятий торговли и питания, общеобразовательных учреждений, культурно-массовых и спортивных объектов, гос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тиниц, банков, учреждений центрального аппарата министерств, ведомств и комитетов, то есть объектов непроизводственной сферы, где одновременно может находиться большое количество людей, основными мероприятиями при угрозе возникновения чрезвычайной ситуации являются: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оповещение и сбор руководящего состава и членов КЧС объекта (в рабочее время 10-15 мин., в нерабочее время 1 -2 ч);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проверка готовности систем связи и оповещения (до 1 - 2 мин.);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доклад об угрозе возникновения чрезвычайной ситуации вышестоящему руководству, органам управления ГОЧС (до 5 мин.);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прогнозирование возможной обстановки (до 30 мин.);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уточнение порядка эвакуации (вывода) персонала и посети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телей из зданий (до 30 мин);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проверка исправности пожарной сигнализации и средств пожаротушения (до 30 мин):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согласование (при необходимости) мест временного разме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щения проживающих (для гостиниц);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уточнение перечня и очередности выноса (вывоза) докумен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тов, порядка отключения электроэнергии и газа.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Отдельно при составлении календарных планов основных мероприятий для предприятий торговли и питания, общеобразо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вательных учреждений и гостиниц, культурно-массовых и спор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тивных объектов следует выделять мероприятия, планируемые при угрозе взрыва зданий и сооружений.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Практика проведения подобных мероприятий показывает, что в этом случае осуществляется: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оповещение вышестоящих организаций, органов милиции, ФСБ и органов управления ГОЧС города (городского района) об угрозе взрыва (до 10-15 мин);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обеспечение обследования здания кинологической группой по поиску взрывного устройства (не позднее 1 ч с момента полу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чения информации о возможном взрыве);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прогнозирование последствий взрыва, характеристика ущер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 xml:space="preserve">ба, как для самого </w:t>
      </w:r>
      <w:proofErr w:type="gram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объекта</w:t>
      </w:r>
      <w:proofErr w:type="gram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так и для соседних зданий и сооруже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ний;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вывод (эвакуация) работников и посетителей (зрителей, жильцов) за пределы здания на безопасное расстояние (до 1 - 2 ч);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организация оцепления объекта, регулирования движения, охраны общественного порядка на примыкающей к объекту тер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ритории (не позднее 15-20 минут с момента установления фак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та возможного взрыва или получения информации о нем);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организация размещения эвакуированных жильцов, прожи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вающих в других гостиницах (для гостиниц).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Перечень, возможные объемы и сроки выполнения мероприятий при возникновении аварий, катастроф и стихийных бедствий (режим чрезвычайной ситуации)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всех типов объектов в календарный план включаются следующие мероприятия: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оповещение и сбор руководящего состава и членов КЧС (в рабочее время - до 15 мин., в нерабочее - до 2ч);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доклад о чрезвычайной ситуации вышестоящему руково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дству, городским органам управления ГОЧС (до 10 мин);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приведение в готовность аварийно-спасательных формирований постоянной готовности - до 10 - 15 мин;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прогнозирование возможных последствий чрезвычайной си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туации (в течение всего срока ликвидации ЧС);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отключение коммунально-энергетических сетей (10 - 30 мин.);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разведка зоны чрезвычайной ситуации, маршрутов вывода и эвакуации работников объекта из очага поражения (в течение всего периода проведения АСДНР);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поиск пострадавших и оказание им медицинской помощи (в течение всего периода проведения спасательных работ);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оцепление зоны ЧС и организация охраны объекта;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эвакуация пострадавших в медицинские учреждения;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локализация очагов аварий;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всестороннее жизнеобеспечение пострадавших рабочих и служащих;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ведение АСДНР объектовыми и территориальными аварий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но-спасательными формированиями (силами).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Мероприятия по локализации чрезвычайной ситуации и про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ведению АСДНР в календарном плане раскрываются и детали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зируются в зависимости от типа объекта и численности рабочих и служащих на нем.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 крупных предприятиях управление ликвидацией послед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ствий аварий и катастроф будет осуществляться с пунктов управления. По опыту ликвидации различных ЧС и учений ори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ентировочные сроки подготовки и принятия управленческих ре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шений могут составлять: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информирование должностных лиц об обстановке - (5 -10 мин);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отдача предварительных распоряжений - (3 -5 мин);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оценка обстановки -(15-30 мин);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принятие решения на защиту рабочих, служащих и населе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ния, проведение АСДНР - (20 - 30 мин);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доклад решения и данных обстановки вышестоящему руко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водству - (5 - 10 мин);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прогноз последствий чрезвычайной ситуации - (10 - 15 мин);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сбор и анализ данных от подчиненных цехов, отделов, под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разделений предприятия - (10 - 15 мин).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Мероприятия, планируемые в режиме чрезвычайной ситуации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на химически опасных объектах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Аварийно-спасательные и другие неотложные работы при аварии на химически опасных объектах должны планироваться и проводиться круглосуточно, посменно, до полного завершения. Их перечень и содержание приведены в целом ряде руководств, наставлений, справочных пособий.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 основе опыта ликвидации последствий аварий на хими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чески опасных объектах, а также анализа нормативно-правовых документов рекомендуется включать в календарный план основ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ные мероприятия, характерные для ХОО при возникновении ЧС.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Так, например, мероприятия по оповещению и сбору руко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водящего состава и формирований могут быть следующие: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оповещение об аварии руководящего состава и работающей смены (до 5 мин);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доклад о факте аварии с выбросом или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выливом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АХОВ в управление ГОЧС города (городского района) - до 5 мин;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сбор руководящего состава, членов КЧС объекта и поста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 xml:space="preserve">новка задач (в рабочее время - до 15 мин, в нерабочее - </w:t>
      </w:r>
      <w:proofErr w:type="gram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до !</w:t>
      </w:r>
      <w:proofErr w:type="gram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ч);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прогнозирование масштабов и возможного направления рас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пространения облака зараженного воздуха на территории объек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та (дежурный диспетчер - до 2 - 5 мин).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Приведение в готовность формирований РСЧС и постановка им задач: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дежурному персоналу медпунктов (здравпунктов) - немед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ленно;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дежурному подразделению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газоспасателей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(5-10 мин);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оперативной группе сводного специализированного отряда (до 30 мин.);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дежурным электрикам, сантехникам, газосварщикам на от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ключение сетей (до 5 мин);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остальным формированиям объекта (3-6 ч).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предварительной оценки объемов мероприятий, прово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димых в ходе выполнения АСДНР на химически опасных объек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 xml:space="preserve">тах, следует использовать методику расчета сил и средств, а также нормативы, изложенные в приложении 5 данного 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 xml:space="preserve">пособия. Приведенная в приложении методика позволяет разработчикам планов спрогнозировать объем предстоящих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аварийноспасательных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работ и отразить полученные данные в календар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ном плане основных мероприятий.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Такими мероприятиями </w:t>
      </w:r>
      <w:proofErr w:type="gram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могут« быть</w:t>
      </w:r>
      <w:proofErr w:type="gram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постановка жидкостных завес: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разбавление пролива АХОВ водой;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обеззараживание пролива АХОВ;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локализация пролива твердыми сыпучими материалами;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обвалование пролива АХОВ;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выжигание АХОВ и зараженного грунта;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засыпка АХОВ грунтом;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поиск пострадавших в очаге поражения на территории объ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екта.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Возможное количество пострадавших на объекте (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Nп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) может быть определено по формуле</w:t>
      </w:r>
    </w:p>
    <w:tbl>
      <w:tblPr>
        <w:tblW w:w="12450" w:type="dxa"/>
        <w:tblBorders>
          <w:left w:val="single" w:sz="6" w:space="0" w:color="DDE1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4"/>
        <w:gridCol w:w="2247"/>
        <w:gridCol w:w="6059"/>
      </w:tblGrid>
      <w:tr w:rsidR="00E6594A" w:rsidRPr="00E6594A" w:rsidTr="00E6594A">
        <w:tc>
          <w:tcPr>
            <w:tcW w:w="3375" w:type="dxa"/>
            <w:vMerge w:val="restart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Nп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</w:t>
            </w:r>
          </w:p>
        </w:tc>
        <w:tc>
          <w:tcPr>
            <w:tcW w:w="18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S ф ∙ </w:t>
            </w: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Nрис</w:t>
            </w:r>
            <w:proofErr w:type="spellEnd"/>
          </w:p>
        </w:tc>
        <w:tc>
          <w:tcPr>
            <w:tcW w:w="493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(3.1)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K,чел</w:t>
            </w:r>
            <w:proofErr w:type="spellEnd"/>
          </w:p>
        </w:tc>
      </w:tr>
      <w:tr w:rsidR="00E6594A" w:rsidRPr="00E6594A" w:rsidTr="00E6594A">
        <w:tc>
          <w:tcPr>
            <w:tcW w:w="0" w:type="auto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где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Nрис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- количество рабочих и служащих на объекте, чел.;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S ф - площадь зоны фактического заражения, км2;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Sв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- площадь зоны возможного заражения, км2;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К- доля незащищенных рабочих и служащих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S ф и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Sв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определяются согласно методике, изложенной в приложении 2 настоящего пособия.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Доля незащищенных рабочих и служащих (К) определяется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 = 1-n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vertAlign w:val="subscript"/>
          <w:lang w:eastAsia="ru-RU"/>
        </w:rPr>
        <w:t>1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-п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vertAlign w:val="subscript"/>
          <w:lang w:eastAsia="ru-RU"/>
        </w:rPr>
        <w:t>2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(3.2)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где n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vertAlign w:val="subscript"/>
          <w:lang w:eastAsia="ru-RU"/>
        </w:rPr>
        <w:t>1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, - доля рабочих и служащих, обеспеченных противога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зами;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vertAlign w:val="subscript"/>
          <w:lang w:eastAsia="ru-RU"/>
        </w:rPr>
        <w:t>2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- доля рабочих и служащих, обеспеченных защит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ными сооружениями.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прогнозировании численности персонала, необходимого для оцепления зоны чрезвычайной ситуации и охраны объекта, разработчикам плана действий рекомендуется использовать сле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дующие основные положения: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оцепления зоны чрезвычайной ситуации назначаются посты, дозоры, а в некоторых случаях редкие цепочки;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на остальных направлениях назначаются патрули, посты, до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зоры.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расчете их численности используются следующие нор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мативы: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редкие цепочки выставляются из расчета более 2 м на чело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века;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посты численностью 2 -3 человека назначаются для прикры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тия рубежа длиной до 300 м;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дозоры численностью 3 человека назначаются для прикры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тия рубежа длинной до 500 м.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этом резерв предусматривается до 15 % от расчетной численности личного состава, необходимого для организации оцепления.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Объем мероприятий по жизнеобеспечению пострадавших рабочих и служащих, а также населения прилегающих жилых районов разработчики плана могут определить с помощью нор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мативов, изложенных в приложении 7 настоящего пособия.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прогнозирования объемов и сроков проведения сани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тарной обработки личного состава формирований и населения (в случае необходимости) разработчики плана должны рассчитать ориентировочную пропускную способность санитарно-обмывочного пункта (СОП), разворачиваемого на объекте.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Ориентировочную пропускную способность СОП (Я) рас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считывают по формуле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 = 7,2-N, чел/ч (3.3)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где N - число душевых сеток, </w:t>
      </w:r>
      <w:proofErr w:type="spellStart"/>
      <w:proofErr w:type="gram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ед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,;</w:t>
      </w:r>
      <w:proofErr w:type="gramEnd"/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7,2 - коэффициент, учитывающий количество обраба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тываемых под одной душевой сеткой и непредви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денные потери времени.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Ориентировочный расчет числа душевых сеток на СОП осуществляется по формуле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N =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Рп-</w:t>
      </w:r>
      <w:proofErr w:type="gram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К,ед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</w:t>
      </w:r>
      <w:proofErr w:type="gram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(3.4)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где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Рп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- число посадочных мест в переоборудуемой бане (душевом отделении), ед.;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 - коэффициент, равный 0,5 для бань с количеством посадочных мест более 200 и 0,7 для бань с коли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чеством посадочных мест менее 50.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Время помывки одного человека под душем (не зависимо от вида заражения) принимается равным 15 мин.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Время прохождения санитарной обработки одной группой примерно 35 мин (по 10 мин на раздевание и одевание и 15 мин на помывку).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Расход воды на душевую сетку 5-7 л/мин. Расход воды на технические (гигиенические) нужды принимается равным 20 % расхода воды на технологические нужды.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Мероприятия, планируемые в режиме чрезвычайной ситуации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 xml:space="preserve">на </w:t>
      </w:r>
      <w:proofErr w:type="spellStart"/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пожаровзрывоопасных</w:t>
      </w:r>
      <w:proofErr w:type="spellEnd"/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 xml:space="preserve"> объектах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На нефтеперерабатывающих заводах, нефтехранилищах до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полнительно в календарный план целесообразно включать сле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дующие мероприятия: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охлаждение водой стенок горящего резервуара;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откачка горючего из аварийного резервуара;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охлаждение водой соседних резервуаров;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разведка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водоисточников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, определение их пригодности к ис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пользованию;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охрана магистральных рукавных линий;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организация питания личного состава пожарных подразде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лений (при продолжительности работы более 5 часов).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взрывоопасных объектов на случай возможного разру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шения промышленных зданий в календарный план целесообраз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но включать следующие мероприятия: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поиск пострадавших, оказание им первой медицинской и врачебной помощи;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извлечение пострадавших </w:t>
      </w:r>
      <w:proofErr w:type="gram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из-под завалов</w:t>
      </w:r>
      <w:proofErr w:type="gram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разрушенных зда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ний и сооружений;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эвакуацию пострадавших из зоны чрезвычайной ситуации;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проделывание проездов в завалах к объектам проведения АСДНР;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обрушение или укрепление </w:t>
      </w:r>
      <w:proofErr w:type="gram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конструкций</w:t>
      </w:r>
      <w:proofErr w:type="gram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разрушенных зда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ний, угрожающих обрушением.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Количество возможных потерь при авариях со взрывом можно спрогнозировать с помощью методики, приведенной в приложении 3 данного пособия.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Количество сил и средств, необходимых для извлечения по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страдавших из-под завалов, прогнозируется в последовательно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сти, изложенной в приложении 6 данного пособия.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Мероприятия, планируемые в режиме чрезвычайной ситуации для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объектов непроизводственной сферы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данных типов объектов в календарный план целесооб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разно включать следующие основные мероприятия: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Оповещение персонала, сбор руководящего состава и членов КЧС (в рабочее время - до 15 мин., в нерабочее - до 2 ч);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доклад о факте чрезвычайной ситуации вышестоящему ру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ководству, городским (районным) органам управления ГОЧС (до 10 мин.);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прогнозирование возможных последствий чрезвычайной си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туации (в течение всего периода ликвидации ЧС);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отключение коммунально-энергетических сетей (10 – 30 мин.);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оказание пострадавшим первой медицинской помощи (в те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чение всего периода проведения спасательных работ);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вывод персонала объекта за пределы зоны чрезвычайной си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туации.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Дополнительно в календарный план могут быть включены мероприятия, выполнение которых обусловлено спецификой объекта.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 малых объектах торговли и питания (кафе, закусочные, магазины, сбербанки и другие) объем завалов в результате взры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вов может быть спрогнозирован по методике, представленной в приложении 3 или по табл. П.8.1 (приложение 8). Количество пострадавших может быть принято равным максимальному среднесуточному количеству посетителей (покупателей, клиен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тов) и обслуживающего персонала.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Здания крупных объектов торговли и питания (супермарке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ты, торговые центры), банков, офисов, стадионов и дворцов спорта при возникновении чрезвычайной ситуации, связанной со взрывом, могут быть разрушены частично. В таких случаях объ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емы завалов следует принимать максимально возможными, т.е. равными 50 % от объемов при полном разрушении зданий.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прогнозировании продолжительности пожаров на дан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ных объектах разработчики планов действий могут воспользо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ваться данными табл. 3.1.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Таблица 3.1 Продолжительность пожара в отдельном здании</w:t>
      </w:r>
    </w:p>
    <w:tbl>
      <w:tblPr>
        <w:tblW w:w="12450" w:type="dxa"/>
        <w:tblBorders>
          <w:left w:val="single" w:sz="6" w:space="0" w:color="DDE1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3"/>
        <w:gridCol w:w="1409"/>
        <w:gridCol w:w="1408"/>
        <w:gridCol w:w="1408"/>
        <w:gridCol w:w="1408"/>
        <w:gridCol w:w="1408"/>
        <w:gridCol w:w="1408"/>
        <w:gridCol w:w="1408"/>
      </w:tblGrid>
      <w:tr w:rsidR="00E6594A" w:rsidRPr="00E6594A" w:rsidTr="00E6594A">
        <w:tc>
          <w:tcPr>
            <w:tcW w:w="198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огнестойкости здания</w:t>
            </w:r>
          </w:p>
        </w:tc>
        <w:tc>
          <w:tcPr>
            <w:tcW w:w="7935" w:type="dxa"/>
            <w:gridSpan w:val="7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пожара в часах при этажности зданий</w:t>
            </w:r>
          </w:p>
        </w:tc>
      </w:tr>
      <w:tr w:rsidR="00E6594A" w:rsidRPr="00E6594A" w:rsidTr="00E6594A">
        <w:tc>
          <w:tcPr>
            <w:tcW w:w="198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E6594A" w:rsidRPr="00E6594A" w:rsidTr="00E6594A">
        <w:tc>
          <w:tcPr>
            <w:tcW w:w="9930" w:type="dxa"/>
            <w:gridSpan w:val="8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слабых (числитель) и средних (знаменатель) разрушениях</w:t>
            </w:r>
          </w:p>
        </w:tc>
      </w:tr>
      <w:tr w:rsidR="00E6594A" w:rsidRPr="00E6594A" w:rsidTr="00E6594A">
        <w:tc>
          <w:tcPr>
            <w:tcW w:w="198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1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3/2</w:t>
            </w:r>
          </w:p>
        </w:tc>
        <w:tc>
          <w:tcPr>
            <w:tcW w:w="11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3/2</w:t>
            </w:r>
          </w:p>
        </w:tc>
        <w:tc>
          <w:tcPr>
            <w:tcW w:w="11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4/3</w:t>
            </w:r>
          </w:p>
        </w:tc>
        <w:tc>
          <w:tcPr>
            <w:tcW w:w="11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6/4</w:t>
            </w:r>
          </w:p>
        </w:tc>
        <w:tc>
          <w:tcPr>
            <w:tcW w:w="11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9/6</w:t>
            </w:r>
          </w:p>
        </w:tc>
        <w:tc>
          <w:tcPr>
            <w:tcW w:w="11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10/7</w:t>
            </w:r>
          </w:p>
        </w:tc>
        <w:tc>
          <w:tcPr>
            <w:tcW w:w="11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13/9</w:t>
            </w:r>
          </w:p>
        </w:tc>
      </w:tr>
      <w:tr w:rsidR="00E6594A" w:rsidRPr="00E6594A" w:rsidTr="00E6594A">
        <w:tc>
          <w:tcPr>
            <w:tcW w:w="198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-Ш</w:t>
            </w:r>
          </w:p>
        </w:tc>
        <w:tc>
          <w:tcPr>
            <w:tcW w:w="11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4/3</w:t>
            </w:r>
          </w:p>
        </w:tc>
        <w:tc>
          <w:tcPr>
            <w:tcW w:w="11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4/3</w:t>
            </w:r>
          </w:p>
        </w:tc>
        <w:tc>
          <w:tcPr>
            <w:tcW w:w="11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6/4</w:t>
            </w:r>
          </w:p>
        </w:tc>
        <w:tc>
          <w:tcPr>
            <w:tcW w:w="11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9/6</w:t>
            </w:r>
          </w:p>
        </w:tc>
        <w:tc>
          <w:tcPr>
            <w:tcW w:w="11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13/9</w:t>
            </w:r>
          </w:p>
        </w:tc>
        <w:tc>
          <w:tcPr>
            <w:tcW w:w="11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15/10</w:t>
            </w:r>
          </w:p>
        </w:tc>
        <w:tc>
          <w:tcPr>
            <w:tcW w:w="11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20/14</w:t>
            </w:r>
          </w:p>
        </w:tc>
      </w:tr>
      <w:tr w:rsidR="00E6594A" w:rsidRPr="00E6594A" w:rsidTr="00E6594A">
        <w:tc>
          <w:tcPr>
            <w:tcW w:w="9930" w:type="dxa"/>
            <w:gridSpan w:val="8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сильных (знаменатель) и полных (числитель) разрушениях</w:t>
            </w:r>
          </w:p>
        </w:tc>
      </w:tr>
      <w:tr w:rsidR="00E6594A" w:rsidRPr="00E6594A" w:rsidTr="00E6594A">
        <w:tc>
          <w:tcPr>
            <w:tcW w:w="198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I -Ш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ж.б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конструкций)</w:t>
            </w:r>
          </w:p>
        </w:tc>
        <w:tc>
          <w:tcPr>
            <w:tcW w:w="11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1/1</w:t>
            </w:r>
          </w:p>
        </w:tc>
        <w:tc>
          <w:tcPr>
            <w:tcW w:w="11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7/5</w:t>
            </w:r>
          </w:p>
        </w:tc>
        <w:tc>
          <w:tcPr>
            <w:tcW w:w="11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12/9</w:t>
            </w:r>
          </w:p>
        </w:tc>
        <w:tc>
          <w:tcPr>
            <w:tcW w:w="11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24/17</w:t>
            </w:r>
          </w:p>
        </w:tc>
        <w:tc>
          <w:tcPr>
            <w:tcW w:w="11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41/29</w:t>
            </w:r>
          </w:p>
        </w:tc>
        <w:tc>
          <w:tcPr>
            <w:tcW w:w="11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47/33</w:t>
            </w:r>
          </w:p>
        </w:tc>
        <w:tc>
          <w:tcPr>
            <w:tcW w:w="11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64/45</w:t>
            </w:r>
          </w:p>
        </w:tc>
      </w:tr>
      <w:tr w:rsidR="00E6594A" w:rsidRPr="00E6594A" w:rsidTr="00E6594A">
        <w:tc>
          <w:tcPr>
            <w:tcW w:w="198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-Ш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кирп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конструкций)</w:t>
            </w:r>
          </w:p>
        </w:tc>
        <w:tc>
          <w:tcPr>
            <w:tcW w:w="11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38/27</w:t>
            </w:r>
          </w:p>
        </w:tc>
        <w:tc>
          <w:tcPr>
            <w:tcW w:w="11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44/31</w:t>
            </w:r>
          </w:p>
        </w:tc>
        <w:tc>
          <w:tcPr>
            <w:tcW w:w="11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50/35</w:t>
            </w:r>
          </w:p>
        </w:tc>
        <w:tc>
          <w:tcPr>
            <w:tcW w:w="11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61/43</w:t>
            </w:r>
          </w:p>
        </w:tc>
        <w:tc>
          <w:tcPr>
            <w:tcW w:w="11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78/55</w:t>
            </w:r>
          </w:p>
        </w:tc>
        <w:tc>
          <w:tcPr>
            <w:tcW w:w="11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84/59</w:t>
            </w:r>
          </w:p>
        </w:tc>
        <w:tc>
          <w:tcPr>
            <w:tcW w:w="11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100/70</w:t>
            </w:r>
          </w:p>
        </w:tc>
      </w:tr>
    </w:tbl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Время, необходимое для эвакуации персонала, покупателей, посетителей, клиентов из высотных зданий при угрозе взрыва и возникновении пожара определяется по формуле</w:t>
      </w:r>
    </w:p>
    <w:tbl>
      <w:tblPr>
        <w:tblW w:w="12450" w:type="dxa"/>
        <w:tblBorders>
          <w:left w:val="single" w:sz="6" w:space="0" w:color="DDE1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3"/>
        <w:gridCol w:w="919"/>
        <w:gridCol w:w="729"/>
        <w:gridCol w:w="919"/>
        <w:gridCol w:w="4160"/>
      </w:tblGrid>
      <w:tr w:rsidR="00E6594A" w:rsidRPr="00E6594A" w:rsidTr="00E6594A">
        <w:tc>
          <w:tcPr>
            <w:tcW w:w="4065" w:type="dxa"/>
            <w:vMerge w:val="restart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 </w:t>
            </w: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</w:t>
            </w:r>
          </w:p>
        </w:tc>
        <w:tc>
          <w:tcPr>
            <w:tcW w:w="57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bscript"/>
                <w:lang w:eastAsia="ru-RU"/>
              </w:rPr>
              <w:t>1</w:t>
            </w:r>
          </w:p>
        </w:tc>
        <w:tc>
          <w:tcPr>
            <w:tcW w:w="33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bscript"/>
                <w:lang w:eastAsia="ru-RU"/>
              </w:rPr>
              <w:t>2</w:t>
            </w:r>
          </w:p>
        </w:tc>
        <w:tc>
          <w:tcPr>
            <w:tcW w:w="295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Tn,мин</w:t>
            </w:r>
            <w:proofErr w:type="spellEnd"/>
          </w:p>
        </w:tc>
      </w:tr>
      <w:tr w:rsidR="00E6594A" w:rsidRPr="00E6594A" w:rsidTr="00E6594A">
        <w:tc>
          <w:tcPr>
            <w:tcW w:w="0" w:type="auto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где L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vertAlign w:val="subscript"/>
          <w:lang w:eastAsia="ru-RU"/>
        </w:rPr>
        <w:t>1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длина горизонтального участка маршрута эвакуации (коридор, холл), м;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L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vertAlign w:val="subscript"/>
          <w:lang w:eastAsia="ru-RU"/>
        </w:rPr>
        <w:t>2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- длина лестниц по которым планируется эвакуация, м: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V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vertAlign w:val="subscript"/>
          <w:lang w:eastAsia="ru-RU"/>
        </w:rPr>
        <w:t>1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- скорость движения по горизонтальному участку маршрута эвакуации (принимается 16 м/мин);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V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vertAlign w:val="subscript"/>
          <w:lang w:eastAsia="ru-RU"/>
        </w:rPr>
        <w:t>2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- скорость движения по лестнице (</w:t>
      </w:r>
      <w:proofErr w:type="gram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принимается :</w:t>
      </w:r>
      <w:proofErr w:type="gram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вниз - 10 м/мин, вверх - 8 м/мин.);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Tn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- время на подготовку к выходу из здания (одевание, выключение электроприборов; принимается равным 2 мин.).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Мероприятия, планируемые в режиме чрезвычайной ситуации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на объектах здравоохранения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Содержание мероприятий календарного плана зависит от профиля и предназначения объекта здравоохранения, а также от задания, выдаваемого больнице (поликлинике), в котором опре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деляется конкретно степень участия учреждения в составе служ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бы медицины катастроф при оказании помощи населению в чрезвычайных ситуациях.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Разработчики календарного плана основных мероприятий больницы (поликлиники) должны отразить в нем: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очередность и сроки развертывания (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перепрофилизации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) функциональных отделений;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объем и сроки проведения эвакуации больницы (в случае не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обходимости);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мероприятия по материально-техническому и транспортно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му обеспечению работы больницы (поликлиники);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сроки приведения в готовность медицинских и других фор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мирований (исходя из реальных возможностей по оповещению и сбору персонала).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разработке календарного плана в больнице (поликлини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ке) разработчики должны помнить, что при планировании прие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ма пораженных АХОВ перепрофилированию подлежат терапев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тические отделения, а травматических пораженных - хирургиче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ские отделения. Запас противогазов, респираторов, аптечек ин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дивидуальных, йодистого калия и других медицинских средств индивидуальной защиты создается больницей на весь персонал и на 10 % от численности больных (штатных коек).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планировании мероприятий в поликлинике рассматри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ваются те же вопросы, что и в календарном плане больницы, за исключением госпитализации пораженного населения, если по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ликлиника не имеет задания на развертывание временного ста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ционара.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Особенностью разработки календарного плана основных ме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роприятий учреждениями государственного санитарно-эпиде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миологического надзора является детальное проведение расче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тов, характеризующих организацию работы объекта в эпидеми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ческих очагах (ведение разведки очага, индикация источников заражения, экстренная и специфическая профилактика и другие).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станций переливания крови основными показателями для составления календарного плана являются потребности ле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чебных учреждений при возникновении ЧС в крови, ее компо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нентах и препаратах (исходя из перепрофилирования). С этой целью дополнительно прилагаются расчеты потребности лечеб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 xml:space="preserve">ных учреждений в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трансфузионных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жидкостях и нормативы по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требности в крови, ее компонентах и препаратах для лечения од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ного пораженного (с острой лучевой и ожоговой болезнью, травматическими повреждениями и комбинированными пораже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ниями).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Последовательность разработки календарного плана основных мероприятий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при угрозе н возникновении чрезвычайных ситуаций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Из пункта 3.2 данного пособия подбираются мероприятия, выполняемые на объекте при угрозе возникновения аварий, ката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строф и стихийных бедствий (режим повышенной готовности). При этом в календарный план заносятся мероприятия, характер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ные как для всех типов объектов, так и для потенциально опас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ных.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Более трудоемкой является отработка второй части кален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дарного плана: при возникновении аварий, катастроф и стихий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ных бедствий (режим чрезвычайной ситуации).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Из пункта 3.2 данного пособия подбираются мероприятия, характерные для всех типов объектов (оповещение и сбор руко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водящего состава, доклад о ЧС и т.д.). Далее выбираются меро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приятия, характерные для потенциально опасных объектов. Про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должительность выполнения части из этих мероприятий опреде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 xml:space="preserve">лена. Для остальных мероприятий продолжительность 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выполне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ния и объемы определяются с помощью методик и нормативов, изложенных в приложениях 2-8 настоящего пособия.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Зная содержание мероприятий, их объем, продолжитель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ность выполнения и ответственных исполнителей, заполняем календарный план основных мероприятий.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Приложение 2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Календарный план основных мероприятий ПО «Химпром» при угрозе и возникновении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чрезвычайных ситуаций (вариант)</w:t>
      </w:r>
    </w:p>
    <w:tbl>
      <w:tblPr>
        <w:tblW w:w="12450" w:type="dxa"/>
        <w:tblBorders>
          <w:left w:val="single" w:sz="6" w:space="0" w:color="DDE1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2677"/>
        <w:gridCol w:w="1932"/>
        <w:gridCol w:w="2215"/>
        <w:gridCol w:w="837"/>
        <w:gridCol w:w="732"/>
        <w:gridCol w:w="18"/>
        <w:gridCol w:w="564"/>
        <w:gridCol w:w="485"/>
        <w:gridCol w:w="15"/>
        <w:gridCol w:w="461"/>
        <w:gridCol w:w="39"/>
        <w:gridCol w:w="338"/>
        <w:gridCol w:w="28"/>
        <w:gridCol w:w="413"/>
        <w:gridCol w:w="11"/>
        <w:gridCol w:w="413"/>
        <w:gridCol w:w="2165"/>
      </w:tblGrid>
      <w:tr w:rsidR="00E6594A" w:rsidRPr="00E6594A" w:rsidTr="00E6594A">
        <w:trPr>
          <w:tblHeader/>
        </w:trPr>
        <w:tc>
          <w:tcPr>
            <w:tcW w:w="480" w:type="dxa"/>
            <w:vMerge w:val="restart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13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121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169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</w:t>
            </w:r>
            <w:r w:rsidRPr="00E65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ность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выполнения</w:t>
            </w:r>
          </w:p>
        </w:tc>
        <w:tc>
          <w:tcPr>
            <w:tcW w:w="2340" w:type="dxa"/>
            <w:gridSpan w:val="13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выполнения</w:t>
            </w:r>
          </w:p>
        </w:tc>
        <w:tc>
          <w:tcPr>
            <w:tcW w:w="147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E6594A" w:rsidRPr="00E6594A" w:rsidTr="00E6594A">
        <w:trPr>
          <w:tblHeader/>
        </w:trPr>
        <w:tc>
          <w:tcPr>
            <w:tcW w:w="0" w:type="auto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5" w:type="dxa"/>
            <w:gridSpan w:val="3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Первые сутки</w:t>
            </w:r>
          </w:p>
        </w:tc>
        <w:tc>
          <w:tcPr>
            <w:tcW w:w="1365" w:type="dxa"/>
            <w:gridSpan w:val="10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Последующие сутки</w:t>
            </w: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rPr>
          <w:tblHeader/>
        </w:trPr>
        <w:tc>
          <w:tcPr>
            <w:tcW w:w="0" w:type="auto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45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10350" w:type="dxa"/>
            <w:gridSpan w:val="18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При угрозе возникновения аварий, катастроф и стихийных бедствий</w:t>
            </w:r>
          </w:p>
        </w:tc>
      </w:tr>
      <w:tr w:rsidR="00E6594A" w:rsidRPr="00E6594A" w:rsidTr="00E6594A">
        <w:tc>
          <w:tcPr>
            <w:tcW w:w="48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Оповещение и сбор руководящего со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става и членов КЧС: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рабочее время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нерабочее время</w:t>
            </w:r>
          </w:p>
        </w:tc>
        <w:tc>
          <w:tcPr>
            <w:tcW w:w="121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чел.</w:t>
            </w:r>
          </w:p>
        </w:tc>
        <w:tc>
          <w:tcPr>
            <w:tcW w:w="16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мин.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5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диспетчер</w:t>
            </w:r>
          </w:p>
        </w:tc>
      </w:tr>
      <w:tr w:rsidR="00E6594A" w:rsidRPr="00E6594A" w:rsidTr="00E6594A">
        <w:tc>
          <w:tcPr>
            <w:tcW w:w="48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работоспособности прибо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ров химической 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разведки (в диспет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черском центре)</w:t>
            </w:r>
          </w:p>
        </w:tc>
        <w:tc>
          <w:tcPr>
            <w:tcW w:w="121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 </w:t>
            </w: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5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диспетчер</w:t>
            </w:r>
          </w:p>
        </w:tc>
      </w:tr>
      <w:tr w:rsidR="00E6594A" w:rsidRPr="00E6594A" w:rsidTr="00E6594A">
        <w:tc>
          <w:tcPr>
            <w:tcW w:w="48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исправности средств по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жаротушения, систем перекачки АХОВ</w:t>
            </w:r>
          </w:p>
        </w:tc>
        <w:tc>
          <w:tcPr>
            <w:tcW w:w="121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систем</w:t>
            </w:r>
          </w:p>
        </w:tc>
        <w:tc>
          <w:tcPr>
            <w:tcW w:w="16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ч</w:t>
            </w:r>
          </w:p>
        </w:tc>
        <w:tc>
          <w:tcPr>
            <w:tcW w:w="5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Мастера цехов, отв. за </w:t>
            </w: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противопож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безопасность</w:t>
            </w:r>
          </w:p>
        </w:tc>
      </w:tr>
      <w:tr w:rsidR="00E6594A" w:rsidRPr="00E6594A" w:rsidTr="00E6594A">
        <w:tc>
          <w:tcPr>
            <w:tcW w:w="48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Перевод постов химического наблю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дения на круглосуточный режим ра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боты</w:t>
            </w:r>
          </w:p>
        </w:tc>
        <w:tc>
          <w:tcPr>
            <w:tcW w:w="121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пост</w:t>
            </w:r>
          </w:p>
        </w:tc>
        <w:tc>
          <w:tcPr>
            <w:tcW w:w="16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ч</w:t>
            </w:r>
          </w:p>
        </w:tc>
        <w:tc>
          <w:tcPr>
            <w:tcW w:w="5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нач.штаба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ГОЧС</w:t>
            </w:r>
          </w:p>
        </w:tc>
      </w:tr>
      <w:tr w:rsidR="00E6594A" w:rsidRPr="00E6594A" w:rsidTr="00E6594A">
        <w:tc>
          <w:tcPr>
            <w:tcW w:w="48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готовности 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защитных со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оружений</w:t>
            </w:r>
          </w:p>
        </w:tc>
        <w:tc>
          <w:tcPr>
            <w:tcW w:w="121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 убежища</w:t>
            </w:r>
          </w:p>
        </w:tc>
        <w:tc>
          <w:tcPr>
            <w:tcW w:w="16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</w:t>
            </w:r>
          </w:p>
        </w:tc>
        <w:tc>
          <w:tcPr>
            <w:tcW w:w="5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Нач.цех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нач.шт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ГОЧС</w:t>
            </w:r>
          </w:p>
        </w:tc>
      </w:tr>
      <w:tr w:rsidR="00E6594A" w:rsidRPr="00E6594A" w:rsidTr="00E6594A">
        <w:tc>
          <w:tcPr>
            <w:tcW w:w="48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Уточнение маршрутов эвакуации персонала объекта и населения приле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гающих кварталов</w:t>
            </w:r>
          </w:p>
        </w:tc>
        <w:tc>
          <w:tcPr>
            <w:tcW w:w="121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чел.</w:t>
            </w:r>
          </w:p>
        </w:tc>
        <w:tc>
          <w:tcPr>
            <w:tcW w:w="16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ч</w:t>
            </w:r>
          </w:p>
        </w:tc>
        <w:tc>
          <w:tcPr>
            <w:tcW w:w="5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Првдседатель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эвакокомиссии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объекта</w:t>
            </w:r>
          </w:p>
        </w:tc>
      </w:tr>
      <w:tr w:rsidR="00E6594A" w:rsidRPr="00E6594A" w:rsidTr="00E6594A">
        <w:tc>
          <w:tcPr>
            <w:tcW w:w="48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Приведение в готовность аварийно- спасательных формирований объек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та: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 РХЗ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 РХЗ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аварийно-технической 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команды группы связи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сан. дружины</w:t>
            </w:r>
          </w:p>
        </w:tc>
        <w:tc>
          <w:tcPr>
            <w:tcW w:w="121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109чел. 13чел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чел.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чел.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чел</w:t>
            </w:r>
          </w:p>
        </w:tc>
        <w:tc>
          <w:tcPr>
            <w:tcW w:w="16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ч.(</w:t>
            </w:r>
            <w:proofErr w:type="spellStart"/>
            <w:proofErr w:type="gram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раб.вр</w:t>
            </w:r>
            <w:proofErr w:type="spellEnd"/>
            <w:proofErr w:type="gram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ч.(</w:t>
            </w: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нераб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5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КЧС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штаба ГОЧС</w:t>
            </w:r>
          </w:p>
        </w:tc>
      </w:tr>
      <w:tr w:rsidR="00E6594A" w:rsidRPr="00E6594A" w:rsidTr="00E6594A">
        <w:tc>
          <w:tcPr>
            <w:tcW w:w="48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Приведение в готовность ПУ объекта</w:t>
            </w:r>
          </w:p>
        </w:tc>
        <w:tc>
          <w:tcPr>
            <w:tcW w:w="121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пункт</w:t>
            </w:r>
          </w:p>
        </w:tc>
        <w:tc>
          <w:tcPr>
            <w:tcW w:w="16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15мин. (днем)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часов (ночью)</w:t>
            </w:r>
          </w:p>
        </w:tc>
        <w:tc>
          <w:tcPr>
            <w:tcW w:w="5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gridSpan w:val="3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штаба ГОЧС</w:t>
            </w:r>
          </w:p>
        </w:tc>
      </w:tr>
      <w:tr w:rsidR="00E6594A" w:rsidRPr="00E6594A" w:rsidTr="00E6594A">
        <w:tc>
          <w:tcPr>
            <w:tcW w:w="10350" w:type="dxa"/>
            <w:gridSpan w:val="18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При возникновении аварий, катастроф и стихийных бедствий</w:t>
            </w:r>
          </w:p>
        </w:tc>
      </w:tr>
      <w:tr w:rsidR="00E6594A" w:rsidRPr="00E6594A" w:rsidTr="00E6594A">
        <w:tc>
          <w:tcPr>
            <w:tcW w:w="48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Оповещение и сбор руководящего со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става и членов КЧС: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рабочее время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нерабочее время</w:t>
            </w:r>
          </w:p>
        </w:tc>
        <w:tc>
          <w:tcPr>
            <w:tcW w:w="121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чел.</w:t>
            </w:r>
          </w:p>
        </w:tc>
        <w:tc>
          <w:tcPr>
            <w:tcW w:w="16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ч</w:t>
            </w:r>
          </w:p>
        </w:tc>
        <w:tc>
          <w:tcPr>
            <w:tcW w:w="5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gridSpan w:val="3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Дезк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диспетчер</w:t>
            </w:r>
          </w:p>
        </w:tc>
      </w:tr>
      <w:tr w:rsidR="00E6594A" w:rsidRPr="00E6594A" w:rsidTr="00E6594A">
        <w:tc>
          <w:tcPr>
            <w:tcW w:w="48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Оповещение работающей 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смены, вы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шестоящего руководства, оператив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ного </w:t>
            </w: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управления ГОЧС города</w:t>
            </w:r>
          </w:p>
        </w:tc>
        <w:tc>
          <w:tcPr>
            <w:tcW w:w="121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мин.</w:t>
            </w:r>
          </w:p>
        </w:tc>
        <w:tc>
          <w:tcPr>
            <w:tcW w:w="5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gridSpan w:val="3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диспетчер. 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директор, </w:t>
            </w: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нач.шт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ГОЧС</w:t>
            </w:r>
          </w:p>
        </w:tc>
      </w:tr>
      <w:tr w:rsidR="00E6594A" w:rsidRPr="00E6594A" w:rsidTr="00E6594A">
        <w:tc>
          <w:tcPr>
            <w:tcW w:w="48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1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 масштабов возможного распространения облака заражения АХОВ</w:t>
            </w:r>
          </w:p>
        </w:tc>
        <w:tc>
          <w:tcPr>
            <w:tcW w:w="121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5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gridSpan w:val="3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диспетчер</w:t>
            </w:r>
          </w:p>
        </w:tc>
      </w:tr>
      <w:tr w:rsidR="00E6594A" w:rsidRPr="00E6594A" w:rsidTr="00E6594A">
        <w:tc>
          <w:tcPr>
            <w:tcW w:w="48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Приведение в готовность: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дежурных фельдшеров медпункта дежурной группы </w:t>
            </w: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газоспасателей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команды РХЗ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сан. дружины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 связи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электриков, слесарей по ремон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ту и </w:t>
            </w: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газовых, водопроводных и канализационных сетей</w:t>
            </w:r>
          </w:p>
        </w:tc>
        <w:tc>
          <w:tcPr>
            <w:tcW w:w="121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чел.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чел.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109чел.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чел.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чел.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чел.</w:t>
            </w:r>
          </w:p>
        </w:tc>
        <w:tc>
          <w:tcPr>
            <w:tcW w:w="16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мин.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ч.(</w:t>
            </w:r>
            <w:proofErr w:type="spellStart"/>
            <w:proofErr w:type="gram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раб.вр</w:t>
            </w:r>
            <w:proofErr w:type="spellEnd"/>
            <w:proofErr w:type="gram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proofErr w:type="gram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ч.(</w:t>
            </w:r>
            <w:proofErr w:type="spellStart"/>
            <w:proofErr w:type="gram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нераб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5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gridSpan w:val="3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диспетчер </w:t>
            </w: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диспетчер Директор</w:t>
            </w:r>
          </w:p>
        </w:tc>
      </w:tr>
      <w:tr w:rsidR="00E6594A" w:rsidRPr="00E6594A" w:rsidTr="00E6594A">
        <w:tc>
          <w:tcPr>
            <w:tcW w:w="48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Поиск, вынос пострадавших и оказание им первой медицинской помощи</w:t>
            </w:r>
          </w:p>
        </w:tc>
        <w:tc>
          <w:tcPr>
            <w:tcW w:w="121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чел.</w:t>
            </w:r>
          </w:p>
        </w:tc>
        <w:tc>
          <w:tcPr>
            <w:tcW w:w="16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 часа</w:t>
            </w:r>
          </w:p>
        </w:tc>
        <w:tc>
          <w:tcPr>
            <w:tcW w:w="5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gridSpan w:val="3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Ком. </w:t>
            </w: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спасат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подразделений</w:t>
            </w:r>
          </w:p>
        </w:tc>
      </w:tr>
      <w:tr w:rsidR="00E6594A" w:rsidRPr="00E6594A" w:rsidTr="00E6594A">
        <w:tc>
          <w:tcPr>
            <w:tcW w:w="48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1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Разведка очага поражения, маршру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тов вывода и эвакуации из зон заражения</w:t>
            </w:r>
          </w:p>
        </w:tc>
        <w:tc>
          <w:tcPr>
            <w:tcW w:w="121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чел</w:t>
            </w:r>
          </w:p>
        </w:tc>
        <w:tc>
          <w:tcPr>
            <w:tcW w:w="16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постоянно,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ликвидации аварии</w:t>
            </w:r>
          </w:p>
        </w:tc>
        <w:tc>
          <w:tcPr>
            <w:tcW w:w="5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gridSpan w:val="3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Ком.группы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РХР</w:t>
            </w:r>
          </w:p>
        </w:tc>
      </w:tr>
      <w:tr w:rsidR="00E6594A" w:rsidRPr="00E6594A" w:rsidTr="00E6594A">
        <w:tc>
          <w:tcPr>
            <w:tcW w:w="48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Локализация очага заражения: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водяной завесы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разбавление пролива хлора водой нейтрализация водного раствора</w:t>
            </w:r>
          </w:p>
        </w:tc>
        <w:tc>
          <w:tcPr>
            <w:tcW w:w="121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6400 т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57500 т</w:t>
            </w:r>
          </w:p>
        </w:tc>
        <w:tc>
          <w:tcPr>
            <w:tcW w:w="16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ч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4-6 ч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 ч</w:t>
            </w:r>
          </w:p>
        </w:tc>
        <w:tc>
          <w:tcPr>
            <w:tcW w:w="5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gridSpan w:val="3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Ком. </w:t>
            </w:r>
            <w:proofErr w:type="spellStart"/>
            <w:proofErr w:type="gram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пож.отд</w:t>
            </w:r>
            <w:proofErr w:type="spellEnd"/>
            <w:proofErr w:type="gramEnd"/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-«-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-«-</w:t>
            </w:r>
          </w:p>
        </w:tc>
      </w:tr>
      <w:tr w:rsidR="00E6594A" w:rsidRPr="00E6594A" w:rsidTr="00E6594A">
        <w:tc>
          <w:tcPr>
            <w:tcW w:w="48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санитарной обработки личного 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состава формирований</w:t>
            </w:r>
          </w:p>
        </w:tc>
        <w:tc>
          <w:tcPr>
            <w:tcW w:w="121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176 чел.</w:t>
            </w:r>
          </w:p>
        </w:tc>
        <w:tc>
          <w:tcPr>
            <w:tcW w:w="16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</w:t>
            </w:r>
          </w:p>
        </w:tc>
        <w:tc>
          <w:tcPr>
            <w:tcW w:w="5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gridSpan w:val="3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Нач.СОП</w:t>
            </w:r>
            <w:proofErr w:type="spellEnd"/>
          </w:p>
        </w:tc>
      </w:tr>
    </w:tbl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3.3. Решение председателя КЧС объекта на ликвидацию ЧС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(приложение 3)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Решение председатель КЧС объекта принимает на основе уяснения задачи, оценки обстановки и проведенных расчетов.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решении он определяет: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замысел действий;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задачи привлекаемым силам и средствам;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вопросы взаимодействия и обеспечения;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организацию управления (место пункта управления, сигналы управления и др.).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Основу решения составляет замысел действий, в котором определяются: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направления (участки) сосредоточения основных усилий;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последовательность (этапы) и способы выполнения задач;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распределение сил и средств усиления по участкам (объек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там) работ и сменам.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Решение председателя КЧС объекта на ликвидацию чрезвы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чайной ситуации оформляется графически на плане (схеме) объекта экономики.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 плане (схеме) отражаются: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граница объекта экономики;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химически,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пожаровзрывоопасные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предприятия, учрежде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 xml:space="preserve">ния, организации, расположенные </w:t>
      </w:r>
      <w:proofErr w:type="spellStart"/>
      <w:proofErr w:type="gram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в.близи</w:t>
      </w:r>
      <w:proofErr w:type="spellEnd"/>
      <w:proofErr w:type="gram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территории объекта;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возможные масштабы и характер пожаров, завалов, затопле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нии, заражений (загрязнений);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распределение сил и средств объектового звена и территори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альной подсистемы РСЧС, привлекаемых для ликвидации чрез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вычайных ситуаций;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пункты управления объектового звена, оперативных групп территориальной подсистемы РСЧС и формирований, привле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каемых к проведению АСДНР;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районы (участки) Проведения АСДНР;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маршруты эвакуации и выхода работников из зон чрезвы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чайных ситуаций;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места сбора рабочих и служащих, подлежащих эвакуации, а также другие необходимые данные.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Положение, задачи и действия сил ликвидации чрезвычай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ных ситуаций наносятся на план (схему) условными знаками в соответствии с действительным их положением на местности и располагаются по направлению их действий в зонах чрезвычайных ситуаций. На маршруте выдвижения силы наносятся один раз в начале маршрута. Все промежуточные положения изобра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жаются на маршруте с обязательным указанием времени. При разделении группировки сил после совместного следования на несколько групп на маршрутах от точки разделения наносятся условные знаки или сокращенные обозначения отделившихся сил и средств с указанием их числа и элементов движения.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Фактическое положение и действия сил, привлекаемых к проведению АСДНР, наносятся установленными условными знаками сплошной линией; предполагаемые и планируемые дей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ствия, а также строящиеся (ремонтируемые) дороги и другие со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оружения обозначаются прерывистыми линиями (пунктирами).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нанесении на план (схему) нескольких положений груп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пировок сил ликвидации ЧС, соответствующих разным момен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там времени, условные знаки дополняются пунктирными, штри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ховыми и другими фигурными линиями или разноцветной под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тушевкой. Время, к которому относится положение, указывается под наименованием формирования внутри основного знака или рядом с ним.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Разграничительные линии наносят между группировками сил и средств, работающих на различных участках ведения АСДНР. Положение разграничительных линий определяется зданиями и сооружениями (местными предметами), заключен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ными в дугу (часть окружности). Дуга разграничительной линии наносится у здания или сооружения (местного предмета) таким образом, чтобы воображаемая линия включала или исключала данное здание, сооружение или местный предмет.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Пункты управления обозначаются так, чтобы вертикальная линия условного знака (флажка) у основания упиралась в точку его нахождения на местности (при нанесении на план совмещен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 xml:space="preserve">ных пунктов управления фигуры их условных знаков должны располагаться сверху вниз по старшинству). С учетом специфики предприятия и местных условий к решению может прилагаться пояснительная записка, з которой отражаются пояснительные таблицы, необходимые 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расчеты и графики. Далее приводятся варианты пояснительных таблиц и графика выполнения работ. Решение подписывается председателем КЧС и начальником штаба (отдела, сектора) ГОЧС и утверждается руководителем предприятия. Вариант решения председателя КЧС объекта на ликвидацию чрезвычайной ситуации представлен на рис. 3.2.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 w:type="textWrapping" w:clear="all"/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Приложение 3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УТВЕРЖДАЮ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Руководитель объекта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И.Иванов</w:t>
      </w:r>
      <w:proofErr w:type="spellEnd"/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«_</w:t>
      </w:r>
      <w:proofErr w:type="gram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_»_</w:t>
      </w:r>
      <w:proofErr w:type="gram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___200__г.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РЕШЕНИЕ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gramStart"/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председателя )КЧС</w:t>
      </w:r>
      <w:proofErr w:type="gramEnd"/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 xml:space="preserve"> объекта на ликвидацию чрезвычайной ситуации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noProof/>
          <w:color w:val="3B4256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" name="Прямоугольник 1" descr="МЕТОДИЧЕСКИЕ РЕКОМЕНДАЦИИ ДЛЯ РАЗРАБОТКИ ПЛАНА ДЕЙСТВИЙ ПО ПРЕДУПРЕЖДЕНИЮ И ЛИКВИДАЦИИ ЧРЕЗВЫЧАЙНЫХ СИТУАЦИЙ ОРГАНИЗАЦИЙ И УЧРЕЖДЕНИЙ - 2. Методические рекомендации по реализации задач и функций - Главное управление МЧС России по Самарской област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A58BB8" id="Прямоугольник 1" o:spid="_x0000_s1026" alt="МЕТОДИЧЕСКИЕ РЕКОМЕНДАЦИИ ДЛЯ РАЗРАБОТКИ ПЛАНА ДЕЙСТВИЙ ПО ПРЕДУПРЕЖДЕНИЮ И ЛИКВИДАЦИИ ЧРЕЗВЫЧАЙНЫХ СИТУАЦИЙ ОРГАНИЗАЦИЙ И УЧРЕЖДЕНИЙ - 2. Методические рекомендации по реализации задач и функций - Главное управление МЧС России по Самарской области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" filled="f" stroked="f">
                <o:lock v:ext="edit" aspectratio="t"/>
                <w10:anchorlock/>
              </v:rect>
            </w:pict>
          </mc:Fallback>
        </mc:AlternateConten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Рис. 3.2. Вариант «Решения председателя КЧС на ликвидацию чрезвычайной ситуации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 w:type="textWrapping" w:clear="all"/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Характеристика зон возможного заражения АХОВ (вариант)</w:t>
      </w:r>
    </w:p>
    <w:tbl>
      <w:tblPr>
        <w:tblW w:w="12450" w:type="dxa"/>
        <w:tblBorders>
          <w:left w:val="single" w:sz="6" w:space="0" w:color="DDE1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9"/>
        <w:gridCol w:w="19"/>
        <w:gridCol w:w="3168"/>
        <w:gridCol w:w="3854"/>
      </w:tblGrid>
      <w:tr w:rsidR="00E6594A" w:rsidRPr="00E6594A" w:rsidTr="00E6594A">
        <w:tc>
          <w:tcPr>
            <w:tcW w:w="438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характеристики</w:t>
            </w:r>
          </w:p>
        </w:tc>
        <w:tc>
          <w:tcPr>
            <w:tcW w:w="5685" w:type="dxa"/>
            <w:gridSpan w:val="3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Объекты, использующие АХОВ</w:t>
            </w:r>
          </w:p>
        </w:tc>
      </w:tr>
      <w:tr w:rsidR="00E6594A" w:rsidRPr="00E6594A" w:rsidTr="00E6594A">
        <w:tc>
          <w:tcPr>
            <w:tcW w:w="438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 количество АХОВ, т</w:t>
            </w:r>
          </w:p>
        </w:tc>
        <w:tc>
          <w:tcPr>
            <w:tcW w:w="258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Аммиак-20</w:t>
            </w:r>
          </w:p>
        </w:tc>
        <w:tc>
          <w:tcPr>
            <w:tcW w:w="31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Хлор-50</w:t>
            </w:r>
          </w:p>
        </w:tc>
      </w:tr>
      <w:tr w:rsidR="00E6594A" w:rsidRPr="00E6594A" w:rsidTr="00E6594A">
        <w:tc>
          <w:tcPr>
            <w:tcW w:w="438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Площадь зоны возможного заражения, </w:t>
            </w: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км.кв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8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E6594A" w:rsidRPr="00E6594A" w:rsidTr="00E6594A">
        <w:tc>
          <w:tcPr>
            <w:tcW w:w="438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Количество рабочих и служащих, которые могут оказаться в зоне ЧС. тыс. чел.</w:t>
            </w:r>
          </w:p>
        </w:tc>
        <w:tc>
          <w:tcPr>
            <w:tcW w:w="258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31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</w:tr>
      <w:tr w:rsidR="00E6594A" w:rsidRPr="00E6594A" w:rsidTr="00E6594A">
        <w:tc>
          <w:tcPr>
            <w:tcW w:w="10065" w:type="dxa"/>
            <w:gridSpan w:val="4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Основные показатели экстренной эвакуации рабочих и слу</w:t>
            </w:r>
            <w:r w:rsidRPr="00E659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softHyphen/>
              <w:t>жащих предприятия в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случае аварии с АХОВ (вариант)</w:t>
            </w:r>
          </w:p>
        </w:tc>
      </w:tr>
      <w:tr w:rsidR="00E6594A" w:rsidRPr="00E6594A" w:rsidTr="00E6594A">
        <w:tc>
          <w:tcPr>
            <w:tcW w:w="4395" w:type="dxa"/>
            <w:gridSpan w:val="2"/>
            <w:vMerge w:val="restart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показатели</w:t>
            </w:r>
          </w:p>
        </w:tc>
        <w:tc>
          <w:tcPr>
            <w:tcW w:w="5670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с АХОВ</w:t>
            </w:r>
          </w:p>
        </w:tc>
      </w:tr>
      <w:tr w:rsidR="00E6594A" w:rsidRPr="00E6594A" w:rsidTr="00E6594A">
        <w:tc>
          <w:tcPr>
            <w:tcW w:w="0" w:type="auto"/>
            <w:gridSpan w:val="2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Цех №5</w:t>
            </w:r>
          </w:p>
        </w:tc>
        <w:tc>
          <w:tcPr>
            <w:tcW w:w="31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Цех №5</w:t>
            </w:r>
          </w:p>
        </w:tc>
      </w:tr>
      <w:tr w:rsidR="00E6594A" w:rsidRPr="00E6594A" w:rsidTr="00E6594A">
        <w:tc>
          <w:tcPr>
            <w:tcW w:w="4395" w:type="dxa"/>
            <w:gridSpan w:val="2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 зон возможного заражения</w:t>
            </w:r>
          </w:p>
        </w:tc>
        <w:tc>
          <w:tcPr>
            <w:tcW w:w="25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ориентиры</w:t>
            </w:r>
          </w:p>
        </w:tc>
        <w:tc>
          <w:tcPr>
            <w:tcW w:w="31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ориентиры</w:t>
            </w:r>
          </w:p>
        </w:tc>
      </w:tr>
      <w:tr w:rsidR="00E6594A" w:rsidRPr="00E6594A" w:rsidTr="00E6594A">
        <w:tc>
          <w:tcPr>
            <w:tcW w:w="4395" w:type="dxa"/>
            <w:gridSpan w:val="2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подхода зараженного воздуха, мин</w:t>
            </w:r>
          </w:p>
        </w:tc>
        <w:tc>
          <w:tcPr>
            <w:tcW w:w="25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10-59</w:t>
            </w:r>
          </w:p>
        </w:tc>
        <w:tc>
          <w:tcPr>
            <w:tcW w:w="31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15-80</w:t>
            </w:r>
          </w:p>
        </w:tc>
      </w:tr>
      <w:tr w:rsidR="00E6594A" w:rsidRPr="00E6594A" w:rsidTr="00E6594A">
        <w:tc>
          <w:tcPr>
            <w:tcW w:w="4395" w:type="dxa"/>
            <w:gridSpan w:val="2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людей, подлежащих -эвакуации, тыс. чел.</w:t>
            </w:r>
          </w:p>
        </w:tc>
        <w:tc>
          <w:tcPr>
            <w:tcW w:w="25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0.7</w:t>
            </w:r>
          </w:p>
        </w:tc>
        <w:tc>
          <w:tcPr>
            <w:tcW w:w="31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</w:tr>
      <w:tr w:rsidR="00E6594A" w:rsidRPr="00E6594A" w:rsidTr="00E6594A">
        <w:tc>
          <w:tcPr>
            <w:tcW w:w="4395" w:type="dxa"/>
            <w:gridSpan w:val="2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подачи транспорта, мин</w:t>
            </w:r>
          </w:p>
        </w:tc>
        <w:tc>
          <w:tcPr>
            <w:tcW w:w="25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20-40</w:t>
            </w:r>
          </w:p>
        </w:tc>
        <w:tc>
          <w:tcPr>
            <w:tcW w:w="31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E6594A" w:rsidRPr="00E6594A" w:rsidTr="00E6594A">
        <w:tc>
          <w:tcPr>
            <w:tcW w:w="4395" w:type="dxa"/>
            <w:gridSpan w:val="2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транспорта, </w:t>
            </w: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  <w:proofErr w:type="spellEnd"/>
          </w:p>
        </w:tc>
        <w:tc>
          <w:tcPr>
            <w:tcW w:w="25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авт.</w:t>
            </w:r>
          </w:p>
        </w:tc>
        <w:tc>
          <w:tcPr>
            <w:tcW w:w="31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авт.</w:t>
            </w:r>
          </w:p>
        </w:tc>
      </w:tr>
      <w:tr w:rsidR="00E6594A" w:rsidRPr="00E6594A" w:rsidTr="00E6594A">
        <w:tc>
          <w:tcPr>
            <w:tcW w:w="4395" w:type="dxa"/>
            <w:gridSpan w:val="2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Откуда подается транспорт</w:t>
            </w:r>
          </w:p>
        </w:tc>
        <w:tc>
          <w:tcPr>
            <w:tcW w:w="25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ПАТП-1</w:t>
            </w:r>
          </w:p>
        </w:tc>
        <w:tc>
          <w:tcPr>
            <w:tcW w:w="31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ПАТП-1</w:t>
            </w:r>
          </w:p>
        </w:tc>
      </w:tr>
      <w:tr w:rsidR="00E6594A" w:rsidRPr="00E6594A" w:rsidTr="00E6594A">
        <w:tc>
          <w:tcPr>
            <w:tcW w:w="4395" w:type="dxa"/>
            <w:gridSpan w:val="2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Куда эвакуируются люди</w:t>
            </w:r>
          </w:p>
        </w:tc>
        <w:tc>
          <w:tcPr>
            <w:tcW w:w="25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Сектор 111</w:t>
            </w:r>
          </w:p>
        </w:tc>
        <w:tc>
          <w:tcPr>
            <w:tcW w:w="31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Машутино</w:t>
            </w:r>
            <w:proofErr w:type="spellEnd"/>
          </w:p>
        </w:tc>
      </w:tr>
    </w:tbl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 xml:space="preserve">График выполнения работ при разборке 10 </w:t>
      </w:r>
      <w:proofErr w:type="spellStart"/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м.куб</w:t>
      </w:r>
      <w:proofErr w:type="spellEnd"/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. завала (вариант)</w:t>
      </w:r>
    </w:p>
    <w:tbl>
      <w:tblPr>
        <w:tblW w:w="12450" w:type="dxa"/>
        <w:tblBorders>
          <w:left w:val="single" w:sz="6" w:space="0" w:color="DDE1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828"/>
        <w:gridCol w:w="916"/>
        <w:gridCol w:w="705"/>
        <w:gridCol w:w="774"/>
        <w:gridCol w:w="994"/>
        <w:gridCol w:w="964"/>
        <w:gridCol w:w="557"/>
        <w:gridCol w:w="557"/>
        <w:gridCol w:w="557"/>
        <w:gridCol w:w="364"/>
        <w:gridCol w:w="364"/>
        <w:gridCol w:w="364"/>
        <w:gridCol w:w="364"/>
        <w:gridCol w:w="364"/>
        <w:gridCol w:w="364"/>
        <w:gridCol w:w="557"/>
        <w:gridCol w:w="557"/>
        <w:gridCol w:w="557"/>
        <w:gridCol w:w="557"/>
        <w:gridCol w:w="557"/>
        <w:gridCol w:w="557"/>
      </w:tblGrid>
      <w:tr w:rsidR="00E6594A" w:rsidRPr="00E6594A" w:rsidTr="00E6594A">
        <w:tc>
          <w:tcPr>
            <w:tcW w:w="2175" w:type="dxa"/>
            <w:vMerge w:val="restart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Выполняемые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57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изм.</w:t>
            </w:r>
          </w:p>
        </w:tc>
        <w:tc>
          <w:tcPr>
            <w:tcW w:w="64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</w:t>
            </w:r>
          </w:p>
        </w:tc>
        <w:tc>
          <w:tcPr>
            <w:tcW w:w="133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Затраты труда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машинного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времени</w:t>
            </w:r>
          </w:p>
        </w:tc>
        <w:tc>
          <w:tcPr>
            <w:tcW w:w="85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тый</w:t>
            </w:r>
            <w:proofErr w:type="spellEnd"/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расчета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спасате</w:t>
            </w:r>
            <w:proofErr w:type="spellEnd"/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лей. чел</w:t>
            </w:r>
          </w:p>
        </w:tc>
        <w:tc>
          <w:tcPr>
            <w:tcW w:w="87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Про-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должи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  <w:proofErr w:type="spellEnd"/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нения, ч</w:t>
            </w:r>
          </w:p>
        </w:tc>
        <w:tc>
          <w:tcPr>
            <w:tcW w:w="3525" w:type="dxa"/>
            <w:gridSpan w:val="15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Часы</w:t>
            </w:r>
          </w:p>
        </w:tc>
      </w:tr>
      <w:tr w:rsidR="00E6594A" w:rsidRPr="00E6594A" w:rsidTr="00E6594A">
        <w:tc>
          <w:tcPr>
            <w:tcW w:w="0" w:type="auto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vMerge w:val="restart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 ч</w:t>
            </w:r>
          </w:p>
        </w:tc>
        <w:tc>
          <w:tcPr>
            <w:tcW w:w="78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ч</w:t>
            </w: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dxa"/>
            <w:gridSpan w:val="6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0" w:type="dxa"/>
            <w:gridSpan w:val="6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3 1 4</w:t>
            </w:r>
          </w:p>
        </w:tc>
      </w:tr>
      <w:tr w:rsidR="00E6594A" w:rsidRPr="00E6594A" w:rsidTr="00E6594A">
        <w:tc>
          <w:tcPr>
            <w:tcW w:w="0" w:type="auto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5" w:type="dxa"/>
            <w:gridSpan w:val="15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Минуты</w:t>
            </w:r>
          </w:p>
        </w:tc>
      </w:tr>
      <w:tr w:rsidR="00E6594A" w:rsidRPr="00E6594A" w:rsidTr="00E6594A">
        <w:tc>
          <w:tcPr>
            <w:tcW w:w="0" w:type="auto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8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8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E6594A" w:rsidRPr="00E6594A" w:rsidTr="00E6594A">
        <w:tc>
          <w:tcPr>
            <w:tcW w:w="2175" w:type="dxa"/>
            <w:vMerge w:val="restart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Выполнение вспомогательных работ: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-установка компрессорной станции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-установка лебедки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-установка ограждения</w:t>
            </w:r>
          </w:p>
        </w:tc>
        <w:tc>
          <w:tcPr>
            <w:tcW w:w="57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м.куб</w:t>
            </w:r>
            <w:proofErr w:type="spellEnd"/>
          </w:p>
        </w:tc>
        <w:tc>
          <w:tcPr>
            <w:tcW w:w="64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8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7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 часа (36 мин)</w:t>
            </w: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0" w:type="auto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0" w:type="auto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" w:type="dxa"/>
            <w:vMerge w:val="restart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0" w:type="auto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0" w:type="auto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2175" w:type="dxa"/>
            <w:vMerge w:val="restart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Дробление крупных 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обломков </w:t>
            </w: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пневмоинструментом</w:t>
            </w:r>
            <w:proofErr w:type="spellEnd"/>
          </w:p>
        </w:tc>
        <w:tc>
          <w:tcPr>
            <w:tcW w:w="57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м'</w:t>
            </w:r>
          </w:p>
        </w:tc>
        <w:tc>
          <w:tcPr>
            <w:tcW w:w="64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78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85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0" w:type="auto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2175" w:type="dxa"/>
            <w:vMerge w:val="restart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Резка арматуры и металлических конструкций в завале-</w:t>
            </w:r>
          </w:p>
        </w:tc>
        <w:tc>
          <w:tcPr>
            <w:tcW w:w="57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пог.м</w:t>
            </w:r>
            <w:proofErr w:type="spellEnd"/>
          </w:p>
        </w:tc>
        <w:tc>
          <w:tcPr>
            <w:tcW w:w="64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78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0.37</w:t>
            </w:r>
          </w:p>
        </w:tc>
        <w:tc>
          <w:tcPr>
            <w:tcW w:w="85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0.85</w:t>
            </w:r>
          </w:p>
        </w:tc>
        <w:tc>
          <w:tcPr>
            <w:tcW w:w="28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0" w:type="auto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2175" w:type="dxa"/>
            <w:vMerge w:val="restart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Извлечение крупных обломков лебедкой</w:t>
            </w:r>
          </w:p>
        </w:tc>
        <w:tc>
          <w:tcPr>
            <w:tcW w:w="57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м.куб</w:t>
            </w:r>
            <w:proofErr w:type="spellEnd"/>
          </w:p>
        </w:tc>
        <w:tc>
          <w:tcPr>
            <w:tcW w:w="64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0.75</w:t>
            </w:r>
          </w:p>
        </w:tc>
        <w:tc>
          <w:tcPr>
            <w:tcW w:w="78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0.38</w:t>
            </w:r>
          </w:p>
        </w:tc>
        <w:tc>
          <w:tcPr>
            <w:tcW w:w="28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gridSpan w:val="2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0" w:type="auto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2175" w:type="dxa"/>
            <w:vMerge w:val="restart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Извлечение мелких об ломкое вручную</w:t>
            </w:r>
          </w:p>
        </w:tc>
        <w:tc>
          <w:tcPr>
            <w:tcW w:w="57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м.куб</w:t>
            </w:r>
            <w:proofErr w:type="spellEnd"/>
          </w:p>
        </w:tc>
        <w:tc>
          <w:tcPr>
            <w:tcW w:w="64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</w:t>
            </w:r>
          </w:p>
        </w:tc>
        <w:tc>
          <w:tcPr>
            <w:tcW w:w="78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28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0" w:type="auto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3.4. Расчет сил и средств объектового звена РСЧС и привлекаемых сил для выполнения мероприятий при угрозе и возникновении производственных аварий, катастроф и стихийных бедствий (приложение 4)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Приложение 4 к плану действий разрабатывается начальни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ком штаба (отдела, сектора) по делам ГОЧС и ежегодно уточня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ется по состоянию на 1 января текущего года.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Данное приложение включает в себя две таблицы. Первая таблица называется «Расчет сил и средств, привлекаемых для выполнения мероприятий по ликвидации ЧС», вторая - «Состав КЧС и штаба (отдела, сектора) ГОЧС». В первой таблице отра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 xml:space="preserve">жается: наименование аварийно-спасательных формирований, включенных в группировку сил РСЧС объекта 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экономики; на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значение этих формирований, численный состав формирований; техническая оснащенность; место дислокации, способ их опове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щения.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данной таблице отражаются как собственные формирова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ния объекта экономики, так и дополнительно привлекаемые к проведению АСДНР силы и средства городской подсистемы РСЧС.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определения количества аварийно-спасательных форми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рований на объекте экономики начальником штаба (отдела, сек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тора) по делам ГОЧС производится расчет их потребности. Рас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чет потребных сил и средств для проведения АСДНР произво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дится на основе прогнозирования возможной обстановки при возникновении чрезвычайных ситуаций. Методика расчета при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ведена в приложении 6 данного учебно-методического пособия.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Во второй таблице «Состав КЧС и штаба (отдела, сектора) ГОЧС» излагается полный состав комиссии по чрезвычайным ситуациям и штаба ГОЧС объекта. Данная таблица заполняется по форме: ФИО членов КЧС и работников штаба ГОЧС, их за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нимаемая должность, место нахождения на службе, номера слу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жебных и домашних телефонов, а также указываются другие возможные виды связи.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Приложение 4 к плану действий объекта подписывает на</w:t>
      </w: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softHyphen/>
        <w:t>чальник штаба (отдела, сектора) ГОЧС.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Приложение 4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Расчет сил и средств, привлекаемых для выполнения мероприятий по ликвидации ЧС</w:t>
      </w:r>
    </w:p>
    <w:tbl>
      <w:tblPr>
        <w:tblW w:w="12450" w:type="dxa"/>
        <w:tblBorders>
          <w:top w:val="outset" w:sz="2" w:space="0" w:color="auto"/>
          <w:left w:val="single" w:sz="6" w:space="0" w:color="DDE1E6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2643"/>
        <w:gridCol w:w="2564"/>
        <w:gridCol w:w="1466"/>
        <w:gridCol w:w="2416"/>
        <w:gridCol w:w="2629"/>
        <w:gridCol w:w="1973"/>
      </w:tblGrid>
      <w:tr w:rsidR="00E6594A" w:rsidRPr="00E6594A" w:rsidTr="00E6594A">
        <w:tc>
          <w:tcPr>
            <w:tcW w:w="600" w:type="dxa"/>
            <w:tcBorders>
              <w:top w:val="single" w:sz="6" w:space="0" w:color="DDE1E6"/>
              <w:left w:val="outset" w:sz="2" w:space="0" w:color="auto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№№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16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АСФ</w:t>
            </w:r>
          </w:p>
        </w:tc>
        <w:tc>
          <w:tcPr>
            <w:tcW w:w="18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формирований</w:t>
            </w:r>
          </w:p>
        </w:tc>
        <w:tc>
          <w:tcPr>
            <w:tcW w:w="8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формиро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ваний, чел</w:t>
            </w:r>
          </w:p>
        </w:tc>
        <w:tc>
          <w:tcPr>
            <w:tcW w:w="17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Техническая оснащенность</w:t>
            </w:r>
          </w:p>
        </w:tc>
        <w:tc>
          <w:tcPr>
            <w:tcW w:w="19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дислокации</w:t>
            </w:r>
          </w:p>
        </w:tc>
        <w:tc>
          <w:tcPr>
            <w:tcW w:w="14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оповещения</w:t>
            </w:r>
          </w:p>
        </w:tc>
      </w:tr>
      <w:tr w:rsidR="00E6594A" w:rsidRPr="00E6594A" w:rsidTr="00E6594A">
        <w:tc>
          <w:tcPr>
            <w:tcW w:w="600" w:type="dxa"/>
            <w:vMerge w:val="restart"/>
            <w:tcBorders>
              <w:top w:val="single" w:sz="6" w:space="0" w:color="DDE1E6"/>
              <w:left w:val="outset" w:sz="2" w:space="0" w:color="auto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Аварийно-техническая группа, в ней:</w:t>
            </w:r>
          </w:p>
        </w:tc>
        <w:tc>
          <w:tcPr>
            <w:tcW w:w="18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работ по ликвидации аварий и СБ</w:t>
            </w:r>
          </w:p>
        </w:tc>
        <w:tc>
          <w:tcPr>
            <w:tcW w:w="8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7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Радиотелефон 2 -40</w:t>
            </w:r>
          </w:p>
        </w:tc>
      </w:tr>
      <w:tr w:rsidR="00E6594A" w:rsidRPr="00E6594A" w:rsidTr="00E6594A">
        <w:tc>
          <w:tcPr>
            <w:tcW w:w="0" w:type="auto"/>
            <w:vMerge/>
            <w:tcBorders>
              <w:top w:val="single" w:sz="6" w:space="0" w:color="DDE1E6"/>
              <w:left w:val="outset" w:sz="2" w:space="0" w:color="auto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DDE1E6"/>
              <w:left w:val="outset" w:sz="2" w:space="0" w:color="auto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Специальное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аварийное звено</w:t>
            </w:r>
          </w:p>
        </w:tc>
        <w:tc>
          <w:tcPr>
            <w:tcW w:w="18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локализация и ликвидация 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аварий с выбросом аммиака</w:t>
            </w:r>
          </w:p>
        </w:tc>
        <w:tc>
          <w:tcPr>
            <w:tcW w:w="8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7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Противогазы с коробками КД,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костюмы Л - 1. аппараты 4СВ, газоанализатор «</w:t>
            </w: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Колион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Компрессор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ный цех</w:t>
            </w:r>
          </w:p>
        </w:tc>
        <w:tc>
          <w:tcPr>
            <w:tcW w:w="14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2 - 98: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2-99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Пейджеры - 4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</w:tr>
      <w:tr w:rsidR="00E6594A" w:rsidRPr="00E6594A" w:rsidTr="00E6594A">
        <w:tc>
          <w:tcPr>
            <w:tcW w:w="0" w:type="auto"/>
            <w:vMerge/>
            <w:tcBorders>
              <w:top w:val="single" w:sz="6" w:space="0" w:color="DDE1E6"/>
              <w:left w:val="outset" w:sz="2" w:space="0" w:color="auto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DDE1E6"/>
              <w:left w:val="outset" w:sz="2" w:space="0" w:color="auto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звено электротехническое</w:t>
            </w:r>
          </w:p>
        </w:tc>
        <w:tc>
          <w:tcPr>
            <w:tcW w:w="18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Ликвидация аварий на электросетях</w:t>
            </w:r>
          </w:p>
        </w:tc>
        <w:tc>
          <w:tcPr>
            <w:tcW w:w="8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Противогазы с коробками КД, </w:t>
            </w: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злектротехнич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инструмент</w:t>
            </w:r>
          </w:p>
        </w:tc>
        <w:tc>
          <w:tcPr>
            <w:tcW w:w="19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Эпектроцех</w:t>
            </w:r>
            <w:proofErr w:type="spellEnd"/>
          </w:p>
        </w:tc>
        <w:tc>
          <w:tcPr>
            <w:tcW w:w="14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2-77</w:t>
            </w:r>
          </w:p>
        </w:tc>
      </w:tr>
      <w:tr w:rsidR="00E6594A" w:rsidRPr="00E6594A" w:rsidTr="00E6594A">
        <w:tc>
          <w:tcPr>
            <w:tcW w:w="0" w:type="auto"/>
            <w:vMerge/>
            <w:tcBorders>
              <w:top w:val="single" w:sz="6" w:space="0" w:color="DDE1E6"/>
              <w:left w:val="outset" w:sz="2" w:space="0" w:color="auto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DDE1E6"/>
              <w:left w:val="outset" w:sz="2" w:space="0" w:color="auto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звено коммунальных сетей</w:t>
            </w:r>
          </w:p>
        </w:tc>
        <w:tc>
          <w:tcPr>
            <w:tcW w:w="18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Ремонтно-восстановительные работы на коммунальных сетях</w:t>
            </w:r>
          </w:p>
        </w:tc>
        <w:tc>
          <w:tcPr>
            <w:tcW w:w="8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сантехника, газосварочный аппарат,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самосвал</w:t>
            </w:r>
          </w:p>
        </w:tc>
        <w:tc>
          <w:tcPr>
            <w:tcW w:w="19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Цех котельных установок</w:t>
            </w:r>
          </w:p>
        </w:tc>
        <w:tc>
          <w:tcPr>
            <w:tcW w:w="14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2 - 84: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3 - 48</w:t>
            </w:r>
          </w:p>
        </w:tc>
      </w:tr>
      <w:tr w:rsidR="00E6594A" w:rsidRPr="00E6594A" w:rsidTr="00E6594A">
        <w:tc>
          <w:tcPr>
            <w:tcW w:w="0" w:type="auto"/>
            <w:vMerge/>
            <w:tcBorders>
              <w:top w:val="single" w:sz="6" w:space="0" w:color="DDE1E6"/>
              <w:left w:val="outset" w:sz="2" w:space="0" w:color="auto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DDE1E6"/>
              <w:left w:val="outset" w:sz="2" w:space="0" w:color="auto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звено механизации</w:t>
            </w:r>
          </w:p>
        </w:tc>
        <w:tc>
          <w:tcPr>
            <w:tcW w:w="18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Проделывание проходов,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проездов в завалах, обеспечение спасательных работ в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завалах</w:t>
            </w:r>
          </w:p>
        </w:tc>
        <w:tc>
          <w:tcPr>
            <w:tcW w:w="8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Бульдозер, экскаватор, автопогрузчик - 2 </w:t>
            </w:r>
            <w:proofErr w:type="gram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шт..</w:t>
            </w:r>
            <w:proofErr w:type="gramEnd"/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Самосвал</w:t>
            </w:r>
          </w:p>
        </w:tc>
        <w:tc>
          <w:tcPr>
            <w:tcW w:w="19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Автотранспортный участок</w:t>
            </w:r>
          </w:p>
        </w:tc>
        <w:tc>
          <w:tcPr>
            <w:tcW w:w="14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600" w:type="dxa"/>
            <w:tcBorders>
              <w:top w:val="single" w:sz="6" w:space="0" w:color="DDE1E6"/>
              <w:left w:val="outset" w:sz="2" w:space="0" w:color="auto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6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Звенья аварийно-спасательных работ</w:t>
            </w:r>
          </w:p>
        </w:tc>
        <w:tc>
          <w:tcPr>
            <w:tcW w:w="18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Спасение пострадавших из-под завалов, извлечение из заваленных ЗС</w:t>
            </w:r>
          </w:p>
        </w:tc>
        <w:tc>
          <w:tcPr>
            <w:tcW w:w="8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7 чел. в звене)</w:t>
            </w:r>
          </w:p>
        </w:tc>
        <w:tc>
          <w:tcPr>
            <w:tcW w:w="17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Сварочный аппарат — 2 шт.. спасательный инструмент по табелю</w:t>
            </w:r>
          </w:p>
        </w:tc>
        <w:tc>
          <w:tcPr>
            <w:tcW w:w="19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Ремонтномеханиче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ский</w:t>
            </w:r>
            <w:proofErr w:type="spellEnd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цех</w:t>
            </w:r>
          </w:p>
        </w:tc>
        <w:tc>
          <w:tcPr>
            <w:tcW w:w="14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600" w:type="dxa"/>
            <w:tcBorders>
              <w:top w:val="single" w:sz="6" w:space="0" w:color="DDE1E6"/>
              <w:left w:val="outset" w:sz="2" w:space="0" w:color="auto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Отделение пожаротушения</w:t>
            </w:r>
          </w:p>
        </w:tc>
        <w:tc>
          <w:tcPr>
            <w:tcW w:w="18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тушение пожаров, постановка водяных завес, дегазация объектов</w:t>
            </w:r>
          </w:p>
        </w:tc>
        <w:tc>
          <w:tcPr>
            <w:tcW w:w="8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Пожарный автомобиль, по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жарный насос, пожарное имущество по табелю</w:t>
            </w:r>
          </w:p>
        </w:tc>
        <w:tc>
          <w:tcPr>
            <w:tcW w:w="19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Пожарное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</w:t>
            </w:r>
          </w:p>
        </w:tc>
        <w:tc>
          <w:tcPr>
            <w:tcW w:w="14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600" w:type="dxa"/>
            <w:tcBorders>
              <w:top w:val="single" w:sz="6" w:space="0" w:color="DDE1E6"/>
              <w:left w:val="outset" w:sz="2" w:space="0" w:color="auto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ООП, в ней</w:t>
            </w:r>
          </w:p>
        </w:tc>
        <w:tc>
          <w:tcPr>
            <w:tcW w:w="18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 и патрулирование территории при возникновении ЧС</w:t>
            </w:r>
          </w:p>
        </w:tc>
        <w:tc>
          <w:tcPr>
            <w:tcW w:w="8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сторожевой охраны</w:t>
            </w:r>
          </w:p>
        </w:tc>
        <w:tc>
          <w:tcPr>
            <w:tcW w:w="14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600" w:type="dxa"/>
            <w:tcBorders>
              <w:top w:val="single" w:sz="6" w:space="0" w:color="DDE1E6"/>
              <w:left w:val="outset" w:sz="2" w:space="0" w:color="auto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Звено охраны</w:t>
            </w:r>
          </w:p>
        </w:tc>
        <w:tc>
          <w:tcPr>
            <w:tcW w:w="18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 территории</w:t>
            </w:r>
          </w:p>
        </w:tc>
        <w:tc>
          <w:tcPr>
            <w:tcW w:w="8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Имущество по табелю</w:t>
            </w:r>
          </w:p>
        </w:tc>
        <w:tc>
          <w:tcPr>
            <w:tcW w:w="19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Проходная</w:t>
            </w:r>
          </w:p>
        </w:tc>
        <w:tc>
          <w:tcPr>
            <w:tcW w:w="14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600" w:type="dxa"/>
            <w:tcBorders>
              <w:top w:val="single" w:sz="6" w:space="0" w:color="DDE1E6"/>
              <w:left w:val="outset" w:sz="2" w:space="0" w:color="auto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патрульно-постовое звено</w:t>
            </w:r>
          </w:p>
        </w:tc>
        <w:tc>
          <w:tcPr>
            <w:tcW w:w="18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 персонала и оцепление зоны ЧС</w:t>
            </w:r>
          </w:p>
        </w:tc>
        <w:tc>
          <w:tcPr>
            <w:tcW w:w="8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Имущество по табелю</w:t>
            </w:r>
          </w:p>
        </w:tc>
        <w:tc>
          <w:tcPr>
            <w:tcW w:w="19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Прроходная</w:t>
            </w:r>
            <w:proofErr w:type="spellEnd"/>
          </w:p>
        </w:tc>
        <w:tc>
          <w:tcPr>
            <w:tcW w:w="14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600" w:type="dxa"/>
            <w:tcBorders>
              <w:top w:val="single" w:sz="6" w:space="0" w:color="DDE1E6"/>
              <w:left w:val="outset" w:sz="2" w:space="0" w:color="auto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6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Санитарная дружина</w:t>
            </w:r>
          </w:p>
        </w:tc>
        <w:tc>
          <w:tcPr>
            <w:tcW w:w="18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пострадавшим медицинской помощи</w:t>
            </w:r>
          </w:p>
        </w:tc>
        <w:tc>
          <w:tcPr>
            <w:tcW w:w="8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Носилки и сумки санитарные,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медицинское имущество</w:t>
            </w:r>
          </w:p>
        </w:tc>
        <w:tc>
          <w:tcPr>
            <w:tcW w:w="19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Медпункт</w:t>
            </w:r>
          </w:p>
        </w:tc>
        <w:tc>
          <w:tcPr>
            <w:tcW w:w="14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600" w:type="dxa"/>
            <w:tcBorders>
              <w:top w:val="single" w:sz="6" w:space="0" w:color="DDE1E6"/>
              <w:left w:val="outset" w:sz="2" w:space="0" w:color="auto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Санитарные посты</w:t>
            </w:r>
          </w:p>
        </w:tc>
        <w:tc>
          <w:tcPr>
            <w:tcW w:w="18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{Оказание медицинской помощи при ЧС с большим количеством пострадавших</w:t>
            </w:r>
          </w:p>
        </w:tc>
        <w:tc>
          <w:tcPr>
            <w:tcW w:w="8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Носилки и сумки санитарные, медицинское имущество</w:t>
            </w:r>
          </w:p>
        </w:tc>
        <w:tc>
          <w:tcPr>
            <w:tcW w:w="19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Убежище, компрессорный цех</w:t>
            </w:r>
          </w:p>
        </w:tc>
        <w:tc>
          <w:tcPr>
            <w:tcW w:w="14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600" w:type="dxa"/>
            <w:tcBorders>
              <w:top w:val="single" w:sz="6" w:space="0" w:color="DDE1E6"/>
              <w:left w:val="outset" w:sz="2" w:space="0" w:color="auto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Звено по обслуживанию убежищ и укрытий</w:t>
            </w:r>
          </w:p>
        </w:tc>
        <w:tc>
          <w:tcPr>
            <w:tcW w:w="18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убежища к приему укрываемых и их прием</w:t>
            </w:r>
          </w:p>
        </w:tc>
        <w:tc>
          <w:tcPr>
            <w:tcW w:w="8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Имущество по табелю</w:t>
            </w:r>
          </w:p>
        </w:tc>
        <w:tc>
          <w:tcPr>
            <w:tcW w:w="19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Убежище</w:t>
            </w:r>
          </w:p>
        </w:tc>
        <w:tc>
          <w:tcPr>
            <w:tcW w:w="14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600" w:type="dxa"/>
            <w:tcBorders>
              <w:top w:val="single" w:sz="6" w:space="0" w:color="DDE1E6"/>
              <w:left w:val="outset" w:sz="2" w:space="0" w:color="auto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Звено оповещения</w:t>
            </w:r>
          </w:p>
        </w:tc>
        <w:tc>
          <w:tcPr>
            <w:tcW w:w="18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Оповещение рабочих и служащих при угрозе или возникновении ЧС</w:t>
            </w:r>
          </w:p>
        </w:tc>
        <w:tc>
          <w:tcPr>
            <w:tcW w:w="8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Громкоговорящая связь, сирены, телефоны</w:t>
            </w:r>
          </w:p>
        </w:tc>
        <w:tc>
          <w:tcPr>
            <w:tcW w:w="19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АТС</w:t>
            </w:r>
          </w:p>
        </w:tc>
        <w:tc>
          <w:tcPr>
            <w:tcW w:w="14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600" w:type="dxa"/>
            <w:tcBorders>
              <w:top w:val="single" w:sz="6" w:space="0" w:color="DDE1E6"/>
              <w:left w:val="outset" w:sz="2" w:space="0" w:color="auto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3вено связи</w:t>
            </w:r>
          </w:p>
        </w:tc>
        <w:tc>
          <w:tcPr>
            <w:tcW w:w="18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связи при </w:t>
            </w: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проведении АСДНР</w:t>
            </w:r>
          </w:p>
        </w:tc>
        <w:tc>
          <w:tcPr>
            <w:tcW w:w="8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радиостанция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- 105</w:t>
            </w:r>
          </w:p>
        </w:tc>
        <w:tc>
          <w:tcPr>
            <w:tcW w:w="19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Убежище</w:t>
            </w:r>
          </w:p>
        </w:tc>
        <w:tc>
          <w:tcPr>
            <w:tcW w:w="14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600" w:type="dxa"/>
            <w:tcBorders>
              <w:top w:val="single" w:sz="6" w:space="0" w:color="DDE1E6"/>
              <w:left w:val="outset" w:sz="2" w:space="0" w:color="auto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Звено РХР</w:t>
            </w:r>
          </w:p>
        </w:tc>
        <w:tc>
          <w:tcPr>
            <w:tcW w:w="18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радиационной химической разведки</w:t>
            </w:r>
          </w:p>
        </w:tc>
        <w:tc>
          <w:tcPr>
            <w:tcW w:w="8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Приборы ДП-5. ВПХР.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газоанализаторы</w:t>
            </w:r>
          </w:p>
        </w:tc>
        <w:tc>
          <w:tcPr>
            <w:tcW w:w="19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Цех № 6</w:t>
            </w:r>
          </w:p>
        </w:tc>
        <w:tc>
          <w:tcPr>
            <w:tcW w:w="14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600" w:type="dxa"/>
            <w:tcBorders>
              <w:top w:val="single" w:sz="6" w:space="0" w:color="DDE1E6"/>
              <w:left w:val="outset" w:sz="2" w:space="0" w:color="auto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Посты РХН</w:t>
            </w:r>
          </w:p>
        </w:tc>
        <w:tc>
          <w:tcPr>
            <w:tcW w:w="18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радиационной и химической обстановкой при авариях</w:t>
            </w:r>
          </w:p>
        </w:tc>
        <w:tc>
          <w:tcPr>
            <w:tcW w:w="8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Приборы ДП - 5. ВПХР</w:t>
            </w:r>
          </w:p>
        </w:tc>
        <w:tc>
          <w:tcPr>
            <w:tcW w:w="19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Компрессорный цех</w:t>
            </w:r>
          </w:p>
        </w:tc>
        <w:tc>
          <w:tcPr>
            <w:tcW w:w="14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Тел.2-63:2-99</w:t>
            </w:r>
          </w:p>
        </w:tc>
      </w:tr>
      <w:tr w:rsidR="00E6594A" w:rsidRPr="00E6594A" w:rsidTr="00E6594A">
        <w:tc>
          <w:tcPr>
            <w:tcW w:w="600" w:type="dxa"/>
            <w:tcBorders>
              <w:top w:val="single" w:sz="6" w:space="0" w:color="DDE1E6"/>
              <w:left w:val="outset" w:sz="2" w:space="0" w:color="auto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3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Пункты выдачи СИЗ</w:t>
            </w:r>
          </w:p>
        </w:tc>
        <w:tc>
          <w:tcPr>
            <w:tcW w:w="18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средств индивидуальной защиты при угрозе и возникновении ЧС</w:t>
            </w:r>
          </w:p>
        </w:tc>
        <w:tc>
          <w:tcPr>
            <w:tcW w:w="8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5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индивидуальной защиты</w:t>
            </w:r>
          </w:p>
        </w:tc>
        <w:tc>
          <w:tcPr>
            <w:tcW w:w="192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Материально-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технический склад</w:t>
            </w:r>
          </w:p>
        </w:tc>
        <w:tc>
          <w:tcPr>
            <w:tcW w:w="142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3 - 74</w:t>
            </w:r>
          </w:p>
        </w:tc>
      </w:tr>
    </w:tbl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bdr w:val="none" w:sz="0" w:space="0" w:color="auto" w:frame="1"/>
          <w:lang w:eastAsia="ru-RU"/>
        </w:rPr>
        <w:t>Состав КЧС и штаба (отдела, сектора) ГОЧС (вариант)</w:t>
      </w:r>
    </w:p>
    <w:tbl>
      <w:tblPr>
        <w:tblW w:w="12450" w:type="dxa"/>
        <w:tblBorders>
          <w:left w:val="single" w:sz="6" w:space="0" w:color="DDE1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2313"/>
        <w:gridCol w:w="2762"/>
        <w:gridCol w:w="1984"/>
        <w:gridCol w:w="1775"/>
        <w:gridCol w:w="1658"/>
        <w:gridCol w:w="1220"/>
      </w:tblGrid>
      <w:tr w:rsidR="00E6594A" w:rsidRPr="00E6594A" w:rsidTr="00E6594A">
        <w:tc>
          <w:tcPr>
            <w:tcW w:w="390" w:type="dxa"/>
            <w:vMerge w:val="restart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</w:t>
            </w:r>
          </w:p>
        </w:tc>
        <w:tc>
          <w:tcPr>
            <w:tcW w:w="277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80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нахождения на службе</w:t>
            </w:r>
          </w:p>
        </w:tc>
        <w:tc>
          <w:tcPr>
            <w:tcW w:w="1965" w:type="dxa"/>
            <w:gridSpan w:val="2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телефона</w:t>
            </w:r>
          </w:p>
        </w:tc>
        <w:tc>
          <w:tcPr>
            <w:tcW w:w="81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виды связи</w:t>
            </w:r>
          </w:p>
        </w:tc>
      </w:tr>
      <w:tr w:rsidR="00E6594A" w:rsidRPr="00E6594A" w:rsidTr="00E6594A">
        <w:tc>
          <w:tcPr>
            <w:tcW w:w="0" w:type="auto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Служебный</w:t>
            </w:r>
          </w:p>
        </w:tc>
        <w:tc>
          <w:tcPr>
            <w:tcW w:w="9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Домашний</w:t>
            </w: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39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Иван Иванович</w:t>
            </w:r>
          </w:p>
        </w:tc>
        <w:tc>
          <w:tcPr>
            <w:tcW w:w="27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КЧС</w:t>
            </w:r>
          </w:p>
        </w:tc>
        <w:tc>
          <w:tcPr>
            <w:tcW w:w="18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</w:t>
            </w:r>
          </w:p>
        </w:tc>
        <w:tc>
          <w:tcPr>
            <w:tcW w:w="10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2-21</w:t>
            </w:r>
          </w:p>
        </w:tc>
        <w:tc>
          <w:tcPr>
            <w:tcW w:w="9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3-26-45</w:t>
            </w:r>
          </w:p>
        </w:tc>
        <w:tc>
          <w:tcPr>
            <w:tcW w:w="8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39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4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 Петр Васильевич</w:t>
            </w:r>
          </w:p>
        </w:tc>
        <w:tc>
          <w:tcPr>
            <w:tcW w:w="277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председателя КЧС</w:t>
            </w:r>
          </w:p>
        </w:tc>
        <w:tc>
          <w:tcPr>
            <w:tcW w:w="180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0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2-22</w:t>
            </w:r>
          </w:p>
        </w:tc>
        <w:tc>
          <w:tcPr>
            <w:tcW w:w="9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3-43-76</w:t>
            </w:r>
          </w:p>
        </w:tc>
        <w:tc>
          <w:tcPr>
            <w:tcW w:w="8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39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390" w:type="dxa"/>
            <w:vMerge w:val="restart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4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Сидоров Иван Николаевич</w:t>
            </w:r>
          </w:p>
        </w:tc>
        <w:tc>
          <w:tcPr>
            <w:tcW w:w="27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штаба ГОЧС</w:t>
            </w:r>
          </w:p>
        </w:tc>
        <w:tc>
          <w:tcPr>
            <w:tcW w:w="180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штаба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ГОЧС</w:t>
            </w:r>
          </w:p>
        </w:tc>
        <w:tc>
          <w:tcPr>
            <w:tcW w:w="10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2-23</w:t>
            </w:r>
          </w:p>
        </w:tc>
        <w:tc>
          <w:tcPr>
            <w:tcW w:w="9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3-65-74</w:t>
            </w:r>
          </w:p>
        </w:tc>
        <w:tc>
          <w:tcPr>
            <w:tcW w:w="8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0" w:type="auto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39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Ерофеев Игорь Петрович</w:t>
            </w:r>
          </w:p>
        </w:tc>
        <w:tc>
          <w:tcPr>
            <w:tcW w:w="27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службы</w:t>
            </w:r>
          </w:p>
        </w:tc>
        <w:tc>
          <w:tcPr>
            <w:tcW w:w="18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энергетик</w:t>
            </w:r>
          </w:p>
        </w:tc>
        <w:tc>
          <w:tcPr>
            <w:tcW w:w="10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2-24</w:t>
            </w:r>
          </w:p>
        </w:tc>
        <w:tc>
          <w:tcPr>
            <w:tcW w:w="9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3-34-54</w:t>
            </w:r>
          </w:p>
        </w:tc>
        <w:tc>
          <w:tcPr>
            <w:tcW w:w="8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39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энергоснабжения</w:t>
            </w:r>
          </w:p>
        </w:tc>
        <w:tc>
          <w:tcPr>
            <w:tcW w:w="18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39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4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 Степан Егорович</w:t>
            </w:r>
          </w:p>
        </w:tc>
        <w:tc>
          <w:tcPr>
            <w:tcW w:w="277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медицинской службы</w:t>
            </w:r>
          </w:p>
        </w:tc>
        <w:tc>
          <w:tcPr>
            <w:tcW w:w="180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здравпункта</w:t>
            </w:r>
          </w:p>
        </w:tc>
        <w:tc>
          <w:tcPr>
            <w:tcW w:w="105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2-25</w:t>
            </w:r>
          </w:p>
        </w:tc>
        <w:tc>
          <w:tcPr>
            <w:tcW w:w="90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3-65-65</w:t>
            </w:r>
          </w:p>
        </w:tc>
        <w:tc>
          <w:tcPr>
            <w:tcW w:w="81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39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39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 Иван Петрович</w:t>
            </w:r>
          </w:p>
        </w:tc>
        <w:tc>
          <w:tcPr>
            <w:tcW w:w="277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службы убежищ и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укрытии</w:t>
            </w:r>
          </w:p>
        </w:tc>
        <w:tc>
          <w:tcPr>
            <w:tcW w:w="18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ЖКО</w:t>
            </w:r>
          </w:p>
        </w:tc>
        <w:tc>
          <w:tcPr>
            <w:tcW w:w="10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2-26</w:t>
            </w:r>
          </w:p>
        </w:tc>
        <w:tc>
          <w:tcPr>
            <w:tcW w:w="9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3-87-95</w:t>
            </w:r>
          </w:p>
        </w:tc>
        <w:tc>
          <w:tcPr>
            <w:tcW w:w="8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39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39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Степанов Федор Федорович</w:t>
            </w:r>
          </w:p>
        </w:tc>
        <w:tc>
          <w:tcPr>
            <w:tcW w:w="27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службы ООП</w:t>
            </w:r>
          </w:p>
        </w:tc>
        <w:tc>
          <w:tcPr>
            <w:tcW w:w="18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</w:tc>
        <w:tc>
          <w:tcPr>
            <w:tcW w:w="10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2-27</w:t>
            </w:r>
          </w:p>
        </w:tc>
        <w:tc>
          <w:tcPr>
            <w:tcW w:w="9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3-21-22</w:t>
            </w:r>
          </w:p>
        </w:tc>
        <w:tc>
          <w:tcPr>
            <w:tcW w:w="8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39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режиму</w:t>
            </w:r>
          </w:p>
        </w:tc>
        <w:tc>
          <w:tcPr>
            <w:tcW w:w="10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39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4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 Николай Петрович</w:t>
            </w:r>
          </w:p>
        </w:tc>
        <w:tc>
          <w:tcPr>
            <w:tcW w:w="2775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противопожарной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службы</w:t>
            </w:r>
          </w:p>
        </w:tc>
        <w:tc>
          <w:tcPr>
            <w:tcW w:w="1800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пожарной части</w:t>
            </w:r>
          </w:p>
        </w:tc>
        <w:tc>
          <w:tcPr>
            <w:tcW w:w="10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2-23</w:t>
            </w:r>
          </w:p>
        </w:tc>
        <w:tc>
          <w:tcPr>
            <w:tcW w:w="9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3-44-21</w:t>
            </w:r>
          </w:p>
        </w:tc>
        <w:tc>
          <w:tcPr>
            <w:tcW w:w="8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39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39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Кошкин Сергей Степанович</w:t>
            </w:r>
          </w:p>
        </w:tc>
        <w:tc>
          <w:tcPr>
            <w:tcW w:w="27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службы связи</w:t>
            </w:r>
          </w:p>
        </w:tc>
        <w:tc>
          <w:tcPr>
            <w:tcW w:w="18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радиоузла</w:t>
            </w:r>
          </w:p>
        </w:tc>
        <w:tc>
          <w:tcPr>
            <w:tcW w:w="10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2-29</w:t>
            </w:r>
          </w:p>
        </w:tc>
        <w:tc>
          <w:tcPr>
            <w:tcW w:w="9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3-34-42</w:t>
            </w:r>
          </w:p>
        </w:tc>
        <w:tc>
          <w:tcPr>
            <w:tcW w:w="8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39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Прохоров Иван Иванович</w:t>
            </w:r>
          </w:p>
        </w:tc>
        <w:tc>
          <w:tcPr>
            <w:tcW w:w="27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службы МТО</w:t>
            </w:r>
          </w:p>
        </w:tc>
        <w:tc>
          <w:tcPr>
            <w:tcW w:w="18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</w:tc>
        <w:tc>
          <w:tcPr>
            <w:tcW w:w="10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2-30</w:t>
            </w:r>
          </w:p>
        </w:tc>
        <w:tc>
          <w:tcPr>
            <w:tcW w:w="9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3-33-45</w:t>
            </w:r>
          </w:p>
        </w:tc>
        <w:tc>
          <w:tcPr>
            <w:tcW w:w="8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39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МТС</w:t>
            </w:r>
          </w:p>
        </w:tc>
        <w:tc>
          <w:tcPr>
            <w:tcW w:w="105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Председатель КЧС_______________________ Иванов И. И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Начальник штаба (отдела, сектора) </w:t>
      </w:r>
      <w:proofErr w:type="spellStart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ГОЧС__________Сидоров</w:t>
      </w:r>
      <w:proofErr w:type="spellEnd"/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Я. Н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3.5. Организация управления, оповещения и связи при угрозе и возникновении производственных аварии, катастроф и стихийных бедствий (приложение 5)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приложении 5 плана действий разработчиками должны быть показаны схемы: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управления аварийно-спасательными и другими неотлож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ными работами на объекте;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оповещения рабочих, служащих и населения прилегающих жилых кварталов при угрозе и возникновении чрезвычайной си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туации;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организации связи при проведении АСДНР на объекте.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зависимости от типа объекта и его организационно-правовой формы содержание схем по объему и уровням подчи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ненности будут различными. Однако алгоритм их отработки бу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дет примерно одинаков.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На схеме управления аварийно-спасательными и други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ми неотложными работами необходимо отразить взаимоотно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шения должностных лиц предприятия и его структурных под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разделений, а также порядок функционально-технических свя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зей, возникающих в процессе управления АСДНР на объекте.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Независимо от типа предприятия, его организационно-правовой формы и количества работающего на нем персонала, на схеме должны быть показаны: вышестоящие территориальные и ведомственные (функциональные) координирующие органы (КЧС города или городского района, министерства, ведомства, концерна), руководитель (директор) и КЧС объекта, дежурно-диспетчерская служба объекта, аварийно-спасательные форми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рования постоянной готовности и службы ГО объекта (в случае их отсутствия - структурные подразделения объекта).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Возможный вариант схемы управления АСДНР на объекте показан на рис. 3.3.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зависимости от возможностей объекта в схему включают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ся имеющиеся на объекте формирования постоянной готовности (дежурные караулы военизированных пожарных частей, газоспа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сательные отделения, группы), дежурные расчеты коммунально-энергетических служб объекта и их формирования (разведыва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тельные группы, звенья, санитарные дружины и посты, аварий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но-технические команды и другие), формирования общего на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значения (сводные спасательные команды и другие).</w:t>
      </w:r>
    </w:p>
    <w:tbl>
      <w:tblPr>
        <w:tblW w:w="12450" w:type="dxa"/>
        <w:tblBorders>
          <w:left w:val="single" w:sz="6" w:space="0" w:color="DDE1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854"/>
        <w:gridCol w:w="845"/>
        <w:gridCol w:w="755"/>
        <w:gridCol w:w="755"/>
        <w:gridCol w:w="755"/>
        <w:gridCol w:w="755"/>
        <w:gridCol w:w="755"/>
        <w:gridCol w:w="755"/>
        <w:gridCol w:w="773"/>
        <w:gridCol w:w="773"/>
        <w:gridCol w:w="755"/>
        <w:gridCol w:w="755"/>
        <w:gridCol w:w="755"/>
        <w:gridCol w:w="755"/>
        <w:gridCol w:w="773"/>
      </w:tblGrid>
      <w:tr w:rsidR="00E6594A" w:rsidRPr="00E6594A" w:rsidTr="00E6594A">
        <w:tc>
          <w:tcPr>
            <w:tcW w:w="2535" w:type="dxa"/>
            <w:gridSpan w:val="4"/>
            <w:vMerge w:val="restart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КЧС министерства, ведомства</w:t>
            </w: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gridSpan w:val="4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делам ГОЧС (города) района</w:t>
            </w:r>
          </w:p>
        </w:tc>
      </w:tr>
      <w:tr w:rsidR="00E6594A" w:rsidRPr="00E6594A" w:rsidTr="00E6594A">
        <w:tc>
          <w:tcPr>
            <w:tcW w:w="0" w:type="auto"/>
            <w:gridSpan w:val="4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0" w:type="auto"/>
            <w:gridSpan w:val="4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63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63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63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0" w:type="dxa"/>
            <w:gridSpan w:val="6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(начальник) объекта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председательКЧС</w:t>
            </w:r>
            <w:proofErr w:type="spellEnd"/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63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63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63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2535" w:type="dxa"/>
            <w:gridSpan w:val="4"/>
            <w:vMerge w:val="restart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Штаб (отдел, сектор) ГОЧС объекта</w:t>
            </w: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gridSpan w:val="4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КЧС объекта</w:t>
            </w: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gridSpan w:val="4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Дежурно-</w:t>
            </w:r>
            <w:proofErr w:type="spellStart"/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диспегчерская</w:t>
            </w:r>
            <w:proofErr w:type="spellEnd"/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служба</w:t>
            </w:r>
          </w:p>
        </w:tc>
      </w:tr>
      <w:tr w:rsidR="00E6594A" w:rsidRPr="00E6594A" w:rsidTr="00E6594A">
        <w:tc>
          <w:tcPr>
            <w:tcW w:w="0" w:type="auto"/>
            <w:gridSpan w:val="4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63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1905" w:type="dxa"/>
            <w:gridSpan w:val="3"/>
            <w:vMerge w:val="restart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Службы ГО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</w:t>
            </w: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0" w:type="auto"/>
            <w:gridSpan w:val="3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0" w:type="dxa"/>
            <w:gridSpan w:val="6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Аварийно-спасательные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формирования объекта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постоянной готовности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(аварийные службы)</w:t>
            </w: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63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gridSpan w:val="4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Аварийно-спасательные формирования</w:t>
            </w:r>
          </w:p>
        </w:tc>
      </w:tr>
      <w:tr w:rsidR="00E6594A" w:rsidRPr="00E6594A" w:rsidTr="00E6594A">
        <w:tc>
          <w:tcPr>
            <w:tcW w:w="1905" w:type="dxa"/>
            <w:gridSpan w:val="3"/>
            <w:vMerge w:val="restart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Формирования служб ГО</w:t>
            </w:r>
          </w:p>
          <w:p w:rsidR="00E6594A" w:rsidRPr="00E6594A" w:rsidRDefault="00E6594A" w:rsidP="00E659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</w:t>
            </w: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0" w:type="auto"/>
            <w:gridSpan w:val="3"/>
            <w:vMerge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vAlign w:val="center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594A" w:rsidRPr="00E6594A" w:rsidTr="00E6594A">
        <w:tc>
          <w:tcPr>
            <w:tcW w:w="630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6594A" w:rsidRPr="00E6594A" w:rsidRDefault="00E6594A" w:rsidP="00E6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Рис. 3.3. Вариант схемы управления АСДНР на объекте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На схеме оповещения рабочих, служащих и населения прилегающих жилых районов при угрозе и возникновении чрезвычайной ситуации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разработчики плана действий должны отразить организационно-техническое построение системы опо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вещения объекта, аппаратуру оповещения, каналы и линии свя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зи, обеспечивающие функционирование этой системы.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каждого объекта целесообразно отработать отдельно схему оповещения при возникновении ЧС как на территории са</w:t>
      </w: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мого объекта, так и вне его, последствия которой могут угрожать жизни и здоровью рабочих и служащих.</w:t>
      </w:r>
    </w:p>
    <w:p w:rsidR="00E6594A" w:rsidRPr="00E6594A" w:rsidRDefault="00E6594A" w:rsidP="00E659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594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общем виде схема организации оповещения руководящего состава, рабочих и служащих (персонала) при возникновении чрезвычайной ситуации вне объекта, показана на рис. 3.4.</w:t>
      </w:r>
    </w:p>
    <w:p w:rsidR="00E6594A" w:rsidRPr="00E6594A" w:rsidRDefault="00E6594A" w:rsidP="00E65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594A" w:rsidRPr="00E6594A" w:rsidSect="00E6594A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945" w:rsidRDefault="00330945" w:rsidP="00E6594A">
      <w:pPr>
        <w:spacing w:after="0" w:line="240" w:lineRule="auto"/>
      </w:pPr>
      <w:r>
        <w:separator/>
      </w:r>
    </w:p>
  </w:endnote>
  <w:endnote w:type="continuationSeparator" w:id="0">
    <w:p w:rsidR="00330945" w:rsidRDefault="00330945" w:rsidP="00E6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945" w:rsidRDefault="00330945" w:rsidP="00E6594A">
      <w:pPr>
        <w:spacing w:after="0" w:line="240" w:lineRule="auto"/>
      </w:pPr>
      <w:r>
        <w:separator/>
      </w:r>
    </w:p>
  </w:footnote>
  <w:footnote w:type="continuationSeparator" w:id="0">
    <w:p w:rsidR="00330945" w:rsidRDefault="00330945" w:rsidP="00E65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7053137"/>
      <w:docPartObj>
        <w:docPartGallery w:val="Page Numbers (Top of Page)"/>
        <w:docPartUnique/>
      </w:docPartObj>
    </w:sdtPr>
    <w:sdtEndPr/>
    <w:sdtContent>
      <w:p w:rsidR="00E6594A" w:rsidRDefault="00E6594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B6D">
          <w:rPr>
            <w:noProof/>
          </w:rPr>
          <w:t>3</w:t>
        </w:r>
        <w:r>
          <w:fldChar w:fldCharType="end"/>
        </w:r>
      </w:p>
    </w:sdtContent>
  </w:sdt>
  <w:p w:rsidR="00E6594A" w:rsidRDefault="00E659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F0"/>
    <w:rsid w:val="00330945"/>
    <w:rsid w:val="00B313F4"/>
    <w:rsid w:val="00C83E09"/>
    <w:rsid w:val="00D17B6D"/>
    <w:rsid w:val="00D267F0"/>
    <w:rsid w:val="00E6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85346-292E-4C86-8056-D678847D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59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659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59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659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659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E6594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9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59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59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659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659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6594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msonormal0">
    <w:name w:val="msonormal"/>
    <w:basedOn w:val="a"/>
    <w:rsid w:val="00E6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65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594A"/>
  </w:style>
  <w:style w:type="paragraph" w:styleId="a6">
    <w:name w:val="footer"/>
    <w:basedOn w:val="a"/>
    <w:link w:val="a7"/>
    <w:uiPriority w:val="99"/>
    <w:unhideWhenUsed/>
    <w:rsid w:val="00E65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5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16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2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5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46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8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8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0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1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94</Pages>
  <Words>22547</Words>
  <Characters>128523</Characters>
  <Application>Microsoft Office Word</Application>
  <DocSecurity>0</DocSecurity>
  <Lines>1071</Lines>
  <Paragraphs>301</Paragraphs>
  <ScaleCrop>false</ScaleCrop>
  <Company>AO SUEK</Company>
  <LinksUpToDate>false</LinksUpToDate>
  <CharactersWithSpaces>150769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Волобуев Андрей Александрович \ Andrei Volobuev</dc:creator>
  <cp:keywords/>
  <dc:description/>
  <cp:lastModifiedBy>Селякова Елена Андреевна \ Elena Seliakova</cp:lastModifiedBy>
  <cp:revision>3</cp:revision>
  <dcterms:created xsi:type="dcterms:W3CDTF">2024-09-27T08:50:00Z</dcterms:created>
  <dcterms:modified xsi:type="dcterms:W3CDTF">2025-09-26T07:16:00Z</dcterms:modified>
</cp:coreProperties>
</file>